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3DB60" w14:textId="77777777" w:rsidR="00FE594D" w:rsidRPr="008B38EB" w:rsidRDefault="00FE594D">
      <w:pPr>
        <w:rPr>
          <w:rFonts w:ascii="IOI Light" w:hAnsi="IOI Light" w:cs="Tahoma"/>
          <w:b/>
          <w:bCs/>
          <w:sz w:val="28"/>
          <w:szCs w:val="28"/>
          <w:lang w:val="de-DE"/>
        </w:rPr>
      </w:pPr>
      <w:r w:rsidRPr="008B38EB">
        <w:rPr>
          <w:rFonts w:ascii="IOI Light" w:hAnsi="IOI Light" w:cs="Tahoma"/>
          <w:b/>
          <w:bCs/>
          <w:sz w:val="28"/>
          <w:szCs w:val="28"/>
          <w:lang w:val="de-DE"/>
        </w:rPr>
        <w:t>Per Festival ins 18. Jahrhundert</w:t>
      </w:r>
    </w:p>
    <w:p w14:paraId="37A180B8" w14:textId="0E9CA6B1" w:rsidR="00311AD1" w:rsidRPr="008B38EB" w:rsidRDefault="00FE594D">
      <w:pPr>
        <w:rPr>
          <w:rFonts w:ascii="IOI Light" w:hAnsi="IOI Light" w:cs="Tahoma"/>
          <w:sz w:val="28"/>
          <w:szCs w:val="28"/>
          <w:lang w:val="de-DE"/>
        </w:rPr>
      </w:pPr>
      <w:r w:rsidRPr="008B38EB">
        <w:rPr>
          <w:rFonts w:ascii="IOI Light" w:hAnsi="IOI Light" w:cs="Tahoma"/>
          <w:sz w:val="28"/>
          <w:szCs w:val="28"/>
          <w:lang w:val="de-DE"/>
        </w:rPr>
        <w:t>Beim Armagh Georgian Festival in Nordirland können Besucher in vergangene Zeiten eintauchen</w:t>
      </w:r>
      <w:r w:rsidR="00311AD1">
        <w:rPr>
          <w:rFonts w:ascii="IOI Light" w:hAnsi="IOI Light" w:cs="Tahoma"/>
          <w:sz w:val="28"/>
          <w:szCs w:val="28"/>
          <w:lang w:val="de-DE"/>
        </w:rPr>
        <w:t xml:space="preserve"> – der heilige Patrick ist allgegenwärtig</w:t>
      </w:r>
    </w:p>
    <w:p w14:paraId="38071C4E" w14:textId="51575871" w:rsidR="00FE594D" w:rsidRPr="008B38EB" w:rsidRDefault="00CA0AE7" w:rsidP="009645D4">
      <w:pPr>
        <w:rPr>
          <w:rFonts w:ascii="IOI Light" w:hAnsi="IOI Light" w:cs="Tahoma"/>
          <w:sz w:val="24"/>
          <w:szCs w:val="24"/>
          <w:lang w:val="de-DE"/>
        </w:rPr>
      </w:pPr>
      <w:r w:rsidRPr="008B38EB">
        <w:rPr>
          <w:rFonts w:ascii="IOI Light" w:hAnsi="IOI Light" w:cs="Tahoma"/>
          <w:b/>
          <w:bCs/>
          <w:sz w:val="24"/>
          <w:szCs w:val="24"/>
          <w:lang w:val="de-DE"/>
        </w:rPr>
        <w:t>Frankfurt am Main, 10.</w:t>
      </w:r>
      <w:r w:rsidR="009619C1" w:rsidRPr="008B38EB">
        <w:rPr>
          <w:rFonts w:ascii="IOI Light" w:hAnsi="IOI Light" w:cs="Tahoma"/>
          <w:b/>
          <w:bCs/>
          <w:sz w:val="24"/>
          <w:szCs w:val="24"/>
          <w:lang w:val="de-DE"/>
        </w:rPr>
        <w:t>11</w:t>
      </w:r>
      <w:r w:rsidRPr="008B38EB">
        <w:rPr>
          <w:rFonts w:ascii="IOI Light" w:hAnsi="IOI Light" w:cs="Tahoma"/>
          <w:b/>
          <w:bCs/>
          <w:sz w:val="24"/>
          <w:szCs w:val="24"/>
          <w:lang w:val="de-DE"/>
        </w:rPr>
        <w:t>.202</w:t>
      </w:r>
      <w:r w:rsidR="009619C1" w:rsidRPr="008B38EB">
        <w:rPr>
          <w:rFonts w:ascii="IOI Light" w:hAnsi="IOI Light" w:cs="Tahoma"/>
          <w:b/>
          <w:bCs/>
          <w:sz w:val="24"/>
          <w:szCs w:val="24"/>
          <w:lang w:val="de-DE"/>
        </w:rPr>
        <w:t>3</w:t>
      </w:r>
      <w:r w:rsidRPr="008B38EB">
        <w:rPr>
          <w:rFonts w:ascii="IOI Light" w:hAnsi="IOI Light" w:cs="Tahoma"/>
          <w:sz w:val="24"/>
          <w:szCs w:val="24"/>
          <w:lang w:val="de-DE"/>
        </w:rPr>
        <w:t xml:space="preserve"> – </w:t>
      </w:r>
      <w:r w:rsidR="009645D4" w:rsidRPr="008B38EB">
        <w:rPr>
          <w:rFonts w:ascii="IOI Light" w:hAnsi="IOI Light" w:cs="Tahoma"/>
          <w:sz w:val="24"/>
          <w:szCs w:val="24"/>
          <w:lang w:val="de-DE"/>
        </w:rPr>
        <w:t xml:space="preserve">Die reiche Geschichte von </w:t>
      </w:r>
      <w:hyperlink r:id="rId9" w:history="1">
        <w:r w:rsidR="009645D4" w:rsidRPr="00C75961">
          <w:rPr>
            <w:rStyle w:val="Hyperlink"/>
            <w:rFonts w:ascii="IOI Light" w:hAnsi="IOI Light" w:cs="Tahoma"/>
            <w:b/>
            <w:bCs/>
            <w:sz w:val="24"/>
            <w:szCs w:val="24"/>
            <w:lang w:val="de-DE"/>
          </w:rPr>
          <w:t>Armagh</w:t>
        </w:r>
      </w:hyperlink>
      <w:r w:rsidR="009645D4" w:rsidRPr="008B38EB">
        <w:rPr>
          <w:rFonts w:ascii="IOI Light" w:hAnsi="IOI Light" w:cs="Tahoma"/>
          <w:sz w:val="24"/>
          <w:szCs w:val="24"/>
          <w:lang w:val="de-DE"/>
        </w:rPr>
        <w:t xml:space="preserve"> wird beim farbenfrohen Georgian Festival lebendig, das Spektakel, Kostüme und Theater in die Straßen der Stadt bringt.</w:t>
      </w:r>
      <w:r w:rsidR="00FE594D" w:rsidRPr="008B38EB">
        <w:rPr>
          <w:rFonts w:ascii="IOI Light" w:hAnsi="IOI Light" w:cs="Tahoma"/>
          <w:sz w:val="24"/>
          <w:szCs w:val="24"/>
          <w:lang w:val="de-DE"/>
        </w:rPr>
        <w:t xml:space="preserve"> </w:t>
      </w:r>
      <w:r w:rsidR="009645D4" w:rsidRPr="008B38EB">
        <w:rPr>
          <w:rFonts w:ascii="IOI Light" w:hAnsi="IOI Light" w:cs="Tahoma"/>
          <w:sz w:val="24"/>
          <w:szCs w:val="24"/>
          <w:lang w:val="de-DE"/>
        </w:rPr>
        <w:t xml:space="preserve">Vom 23. bis 26. November bietet das </w:t>
      </w:r>
      <w:hyperlink r:id="rId10" w:history="1">
        <w:r w:rsidR="009645D4" w:rsidRPr="00C75961">
          <w:rPr>
            <w:rStyle w:val="Hyperlink"/>
            <w:rFonts w:ascii="IOI Light" w:hAnsi="IOI Light" w:cs="Tahoma"/>
            <w:b/>
            <w:bCs/>
            <w:sz w:val="24"/>
            <w:szCs w:val="24"/>
            <w:lang w:val="de-DE"/>
          </w:rPr>
          <w:t>Armagh Georgian Festival</w:t>
        </w:r>
      </w:hyperlink>
      <w:r w:rsidR="009645D4" w:rsidRPr="008B38EB">
        <w:rPr>
          <w:rFonts w:ascii="IOI Light" w:hAnsi="IOI Light" w:cs="Tahoma"/>
          <w:sz w:val="24"/>
          <w:szCs w:val="24"/>
          <w:lang w:val="de-DE"/>
        </w:rPr>
        <w:t xml:space="preserve"> ein einzigartiges Veranstaltungsprogramm, das in die Vergangenheit der Stadt im 18. Jahrhundert eintaucht und alle Aspekte des georgianischen Lebens beleuchtet. Mit Führungen, Vorträgen, Theater, Musik, Lichtshows, Sternenbeobachtung, Märkten und kostümierten Figuren wird die Stadt </w:t>
      </w:r>
      <w:r w:rsidR="00840ACD">
        <w:rPr>
          <w:rFonts w:ascii="IOI Light" w:hAnsi="IOI Light" w:cs="Tahoma"/>
          <w:sz w:val="24"/>
          <w:szCs w:val="24"/>
          <w:lang w:val="de-DE"/>
        </w:rPr>
        <w:t xml:space="preserve">wieder einmal </w:t>
      </w:r>
      <w:r w:rsidR="009645D4" w:rsidRPr="008B38EB">
        <w:rPr>
          <w:rFonts w:ascii="IOI Light" w:hAnsi="IOI Light" w:cs="Tahoma"/>
          <w:sz w:val="24"/>
          <w:szCs w:val="24"/>
          <w:lang w:val="de-DE"/>
        </w:rPr>
        <w:t>mit georgi</w:t>
      </w:r>
      <w:r w:rsidR="004D0356">
        <w:rPr>
          <w:rFonts w:ascii="IOI Light" w:hAnsi="IOI Light" w:cs="Tahoma"/>
          <w:sz w:val="24"/>
          <w:szCs w:val="24"/>
          <w:lang w:val="de-DE"/>
        </w:rPr>
        <w:t>ani</w:t>
      </w:r>
      <w:r w:rsidR="009645D4" w:rsidRPr="008B38EB">
        <w:rPr>
          <w:rFonts w:ascii="IOI Light" w:hAnsi="IOI Light" w:cs="Tahoma"/>
          <w:sz w:val="24"/>
          <w:szCs w:val="24"/>
          <w:lang w:val="de-DE"/>
        </w:rPr>
        <w:t>schem Prunk belebt.</w:t>
      </w:r>
      <w:r w:rsidR="00FE594D" w:rsidRPr="008B38EB">
        <w:rPr>
          <w:rFonts w:ascii="IOI Light" w:hAnsi="IOI Light" w:cs="Tahoma"/>
          <w:sz w:val="24"/>
          <w:szCs w:val="24"/>
          <w:lang w:val="de-DE"/>
        </w:rPr>
        <w:t xml:space="preserve"> </w:t>
      </w:r>
    </w:p>
    <w:p w14:paraId="41DDCADA" w14:textId="373FF2E6" w:rsidR="009645D4" w:rsidRPr="008B38EB" w:rsidRDefault="009645D4" w:rsidP="009645D4">
      <w:pPr>
        <w:rPr>
          <w:rFonts w:ascii="IOI Light" w:hAnsi="IOI Light" w:cs="Tahoma"/>
          <w:sz w:val="24"/>
          <w:szCs w:val="24"/>
          <w:lang w:val="de-DE"/>
        </w:rPr>
      </w:pPr>
      <w:r w:rsidRPr="008B38EB">
        <w:rPr>
          <w:rFonts w:ascii="IOI Light" w:hAnsi="IOI Light" w:cs="Tahoma"/>
          <w:sz w:val="24"/>
          <w:szCs w:val="24"/>
          <w:lang w:val="de-DE"/>
        </w:rPr>
        <w:t xml:space="preserve">Die beeindruckende georgianische Architektur von Armagh ist Richard Robinson zu verdanken, der 1765 Erzbischof von Armagh wurde. Bei einem Rundgang durch die historischen Gebäude der Stadt erfahren </w:t>
      </w:r>
      <w:r w:rsidR="00FE594D" w:rsidRPr="008B38EB">
        <w:rPr>
          <w:rFonts w:ascii="IOI Light" w:hAnsi="IOI Light" w:cs="Tahoma"/>
          <w:sz w:val="24"/>
          <w:szCs w:val="24"/>
          <w:lang w:val="de-DE"/>
        </w:rPr>
        <w:t>Besucher</w:t>
      </w:r>
      <w:r w:rsidRPr="008B38EB">
        <w:rPr>
          <w:rFonts w:ascii="IOI Light" w:hAnsi="IOI Light" w:cs="Tahoma"/>
          <w:sz w:val="24"/>
          <w:szCs w:val="24"/>
          <w:lang w:val="de-DE"/>
        </w:rPr>
        <w:t xml:space="preserve"> mehr über seine Geschichte. Sie können auch den </w:t>
      </w:r>
      <w:r w:rsidR="00FE594D" w:rsidRPr="008B38EB">
        <w:rPr>
          <w:rFonts w:ascii="IOI Light" w:hAnsi="IOI Light" w:cs="Tahoma"/>
          <w:sz w:val="24"/>
          <w:szCs w:val="24"/>
          <w:lang w:val="de-DE"/>
        </w:rPr>
        <w:t xml:space="preserve">Palast des </w:t>
      </w:r>
      <w:r w:rsidRPr="008B38EB">
        <w:rPr>
          <w:rFonts w:ascii="IOI Light" w:hAnsi="IOI Light" w:cs="Tahoma"/>
          <w:sz w:val="24"/>
          <w:szCs w:val="24"/>
          <w:lang w:val="de-DE"/>
        </w:rPr>
        <w:t>Erzbischofs besichtigen oder die Robinson-Bibliothek mit ihren zahlreichen Schätzen besuchen.</w:t>
      </w:r>
    </w:p>
    <w:p w14:paraId="45802C0A" w14:textId="3B77B282" w:rsidR="009619C1" w:rsidRPr="008B38EB" w:rsidRDefault="009645D4" w:rsidP="009619C1">
      <w:pPr>
        <w:rPr>
          <w:rFonts w:ascii="IOI Light" w:hAnsi="IOI Light" w:cs="Tahoma"/>
          <w:sz w:val="24"/>
          <w:szCs w:val="24"/>
          <w:lang w:val="de-DE"/>
        </w:rPr>
      </w:pPr>
      <w:r w:rsidRPr="008B38EB">
        <w:rPr>
          <w:rFonts w:ascii="IOI Light" w:hAnsi="IOI Light" w:cs="Tahoma"/>
          <w:sz w:val="24"/>
          <w:szCs w:val="24"/>
          <w:lang w:val="de-DE"/>
        </w:rPr>
        <w:t xml:space="preserve">Zu den weiteren Rundgängen gehören die unterhaltsame </w:t>
      </w:r>
      <w:r w:rsidR="00FE594D" w:rsidRPr="008B38EB">
        <w:rPr>
          <w:rFonts w:ascii="IOI Light" w:hAnsi="IOI Light" w:cs="Tahoma"/>
          <w:sz w:val="24"/>
          <w:szCs w:val="24"/>
          <w:lang w:val="de-DE"/>
        </w:rPr>
        <w:t>„</w:t>
      </w:r>
      <w:r w:rsidRPr="008B38EB">
        <w:rPr>
          <w:rFonts w:ascii="IOI Light" w:hAnsi="IOI Light" w:cs="Tahoma"/>
          <w:sz w:val="24"/>
          <w:szCs w:val="24"/>
          <w:lang w:val="de-DE"/>
        </w:rPr>
        <w:t xml:space="preserve">Not so Gorgeous Georgian Tour", bei der einige der weniger angenehmen Aspekte des damaligen Lebens beleuchtet werden, und eine Geistertour, die sich auf die Suche nach den </w:t>
      </w:r>
      <w:r w:rsidR="00FE594D" w:rsidRPr="008B38EB">
        <w:rPr>
          <w:rFonts w:ascii="IOI Light" w:hAnsi="IOI Light" w:cs="Tahoma"/>
          <w:sz w:val="24"/>
          <w:szCs w:val="24"/>
          <w:lang w:val="de-DE"/>
        </w:rPr>
        <w:t xml:space="preserve">Spukgeschichten </w:t>
      </w:r>
      <w:r w:rsidRPr="008B38EB">
        <w:rPr>
          <w:rFonts w:ascii="IOI Light" w:hAnsi="IOI Light" w:cs="Tahoma"/>
          <w:sz w:val="24"/>
          <w:szCs w:val="24"/>
          <w:lang w:val="de-DE"/>
        </w:rPr>
        <w:t>der Stadt macht.</w:t>
      </w:r>
      <w:r w:rsidR="00FE594D" w:rsidRPr="008B38EB">
        <w:rPr>
          <w:rFonts w:ascii="IOI Light" w:hAnsi="IOI Light" w:cs="Tahoma"/>
          <w:sz w:val="24"/>
          <w:szCs w:val="24"/>
          <w:lang w:val="de-DE"/>
        </w:rPr>
        <w:t xml:space="preserve"> Wer mag, kann in </w:t>
      </w:r>
      <w:r w:rsidRPr="004E0A1D">
        <w:rPr>
          <w:rFonts w:ascii="IOI Light" w:hAnsi="IOI Light" w:cs="Tahoma"/>
          <w:sz w:val="24"/>
          <w:szCs w:val="24"/>
          <w:lang w:val="de-DE"/>
        </w:rPr>
        <w:t>einer Pferdekutsche die von Bäumen gesäumte Georgian Mall entlangtraben</w:t>
      </w:r>
      <w:r w:rsidR="00FE594D" w:rsidRPr="004E0A1D">
        <w:rPr>
          <w:rFonts w:ascii="IOI Light" w:hAnsi="IOI Light" w:cs="Tahoma"/>
          <w:sz w:val="24"/>
          <w:szCs w:val="24"/>
          <w:lang w:val="de-DE"/>
        </w:rPr>
        <w:t xml:space="preserve"> oder </w:t>
      </w:r>
      <w:r w:rsidRPr="004E0A1D">
        <w:rPr>
          <w:rFonts w:ascii="IOI Light" w:hAnsi="IOI Light" w:cs="Tahoma"/>
          <w:sz w:val="24"/>
          <w:szCs w:val="24"/>
          <w:lang w:val="de-DE"/>
        </w:rPr>
        <w:t>einige ausgezeichnete lokale Köstlichkeiten probieren und nach hochwertigem Kunsthandwerk</w:t>
      </w:r>
      <w:r w:rsidRPr="008B38EB">
        <w:rPr>
          <w:rFonts w:ascii="IOI Light" w:hAnsi="IOI Light" w:cs="Tahoma"/>
          <w:sz w:val="24"/>
          <w:szCs w:val="24"/>
          <w:lang w:val="de-DE"/>
        </w:rPr>
        <w:t xml:space="preserve"> stöbern.</w:t>
      </w:r>
      <w:r w:rsidR="00FE594D" w:rsidRPr="008B38EB">
        <w:rPr>
          <w:rFonts w:ascii="IOI Light" w:hAnsi="IOI Light" w:cs="Tahoma"/>
          <w:sz w:val="24"/>
          <w:szCs w:val="24"/>
          <w:lang w:val="de-DE"/>
        </w:rPr>
        <w:t xml:space="preserve"> </w:t>
      </w:r>
      <w:r w:rsidR="009619C1" w:rsidRPr="008B38EB">
        <w:rPr>
          <w:rFonts w:ascii="IOI Light" w:hAnsi="IOI Light" w:cs="Tahoma"/>
          <w:sz w:val="24"/>
          <w:szCs w:val="24"/>
          <w:lang w:val="de-DE"/>
        </w:rPr>
        <w:t xml:space="preserve">Außerdem besteht die Möglichkeit, im Gerichtsgebäude eine georgianische Gerichtsverhandlung nachzustellen, in der Küche der Palace Stables bei </w:t>
      </w:r>
      <w:r w:rsidR="00FE594D" w:rsidRPr="008B38EB">
        <w:rPr>
          <w:rFonts w:ascii="IOI Light" w:hAnsi="IOI Light" w:cs="Tahoma"/>
          <w:sz w:val="24"/>
          <w:szCs w:val="24"/>
          <w:lang w:val="de-DE"/>
        </w:rPr>
        <w:t>„</w:t>
      </w:r>
      <w:r w:rsidR="009619C1" w:rsidRPr="008B38EB">
        <w:rPr>
          <w:rFonts w:ascii="IOI Light" w:hAnsi="IOI Light" w:cs="Tahoma"/>
          <w:sz w:val="24"/>
          <w:szCs w:val="24"/>
          <w:lang w:val="de-DE"/>
        </w:rPr>
        <w:t xml:space="preserve">Scandal in the Scullery" dem Klatsch und Tratsch der Bediensteten zu </w:t>
      </w:r>
      <w:r w:rsidR="009619C1" w:rsidRPr="00E13883">
        <w:rPr>
          <w:rFonts w:ascii="IOI Light" w:hAnsi="IOI Light" w:cs="Tahoma"/>
          <w:sz w:val="24"/>
          <w:szCs w:val="24"/>
          <w:lang w:val="de-DE"/>
        </w:rPr>
        <w:t xml:space="preserve">lauschen oder im Market Place Theatre die von Jane Austen inspirierte Komödie </w:t>
      </w:r>
      <w:r w:rsidR="00FE594D" w:rsidRPr="00E13883">
        <w:rPr>
          <w:rFonts w:ascii="IOI Light" w:hAnsi="IOI Light" w:cs="Tahoma"/>
          <w:sz w:val="24"/>
          <w:szCs w:val="24"/>
          <w:lang w:val="de-DE"/>
        </w:rPr>
        <w:t>„</w:t>
      </w:r>
      <w:r w:rsidR="009619C1" w:rsidRPr="00E13883">
        <w:rPr>
          <w:rFonts w:ascii="IOI Light" w:hAnsi="IOI Light" w:cs="Tahoma"/>
          <w:sz w:val="24"/>
          <w:szCs w:val="24"/>
          <w:lang w:val="de-DE"/>
        </w:rPr>
        <w:t xml:space="preserve">Prudence &amp; Promiscuity" </w:t>
      </w:r>
      <w:r w:rsidR="00E13883" w:rsidRPr="00E13883">
        <w:rPr>
          <w:rFonts w:ascii="IOI Light" w:hAnsi="IOI Light" w:cs="Tahoma"/>
          <w:sz w:val="24"/>
          <w:szCs w:val="24"/>
          <w:lang w:val="de-DE"/>
        </w:rPr>
        <w:t xml:space="preserve">(Klugheit &amp; Zügellosigkeit) </w:t>
      </w:r>
      <w:r w:rsidR="009619C1" w:rsidRPr="00E13883">
        <w:rPr>
          <w:rFonts w:ascii="IOI Light" w:hAnsi="IOI Light" w:cs="Tahoma"/>
          <w:sz w:val="24"/>
          <w:szCs w:val="24"/>
          <w:lang w:val="de-DE"/>
        </w:rPr>
        <w:t>zu sehen.</w:t>
      </w:r>
    </w:p>
    <w:p w14:paraId="120909BB" w14:textId="359241C7" w:rsidR="00CA0AE7" w:rsidRPr="008B38EB" w:rsidRDefault="009619C1">
      <w:pPr>
        <w:rPr>
          <w:rFonts w:ascii="IOI Light" w:hAnsi="IOI Light" w:cs="Tahoma"/>
          <w:sz w:val="24"/>
          <w:szCs w:val="24"/>
          <w:lang w:val="de-DE"/>
        </w:rPr>
      </w:pPr>
      <w:r w:rsidRPr="008B38EB">
        <w:rPr>
          <w:rFonts w:ascii="IOI Light" w:hAnsi="IOI Light" w:cs="Tahoma"/>
          <w:sz w:val="24"/>
          <w:szCs w:val="24"/>
          <w:lang w:val="de-DE"/>
        </w:rPr>
        <w:t>Armaghs renommiertes Planetarium wird sich ebenfalls an den Feierlichkeiten beteiligen und einen Abend mit Sternenbeobachtung und klassischer Musik anbieten, während das Observatorium eine spezielle Führung durch seine Sammlung wissenschaftlicher Instrumente unter George III. veranstaltet.</w:t>
      </w:r>
      <w:r w:rsidR="00FE594D" w:rsidRPr="008B38EB">
        <w:rPr>
          <w:rFonts w:ascii="IOI Light" w:hAnsi="IOI Light" w:cs="Tahoma"/>
          <w:sz w:val="24"/>
          <w:szCs w:val="24"/>
          <w:lang w:val="de-DE"/>
        </w:rPr>
        <w:t xml:space="preserve"> </w:t>
      </w:r>
      <w:r w:rsidRPr="008B38EB">
        <w:rPr>
          <w:rFonts w:ascii="IOI Light" w:hAnsi="IOI Light" w:cs="Tahoma"/>
          <w:sz w:val="24"/>
          <w:szCs w:val="24"/>
          <w:lang w:val="de-DE"/>
        </w:rPr>
        <w:t>Ein Höhepunkt des Festivals wird die Lichtshow Fairytale of Armagh sein, die auf das historische Market House projiziert wird.</w:t>
      </w:r>
    </w:p>
    <w:p w14:paraId="13902BFD" w14:textId="127CB5E3" w:rsidR="00CA0AE7" w:rsidRPr="008B38EB" w:rsidRDefault="00FE594D" w:rsidP="00CA0AE7">
      <w:pPr>
        <w:jc w:val="right"/>
        <w:rPr>
          <w:rFonts w:ascii="IOI Light" w:hAnsi="IOI Light" w:cs="Tahoma"/>
          <w:b/>
          <w:bCs/>
          <w:sz w:val="24"/>
          <w:szCs w:val="24"/>
          <w:lang w:val="de-DE"/>
        </w:rPr>
      </w:pPr>
      <w:r w:rsidRPr="008B38EB">
        <w:rPr>
          <w:rFonts w:ascii="IOI Light" w:hAnsi="IOI Light" w:cs="Tahoma"/>
          <w:b/>
          <w:bCs/>
          <w:sz w:val="24"/>
          <w:szCs w:val="24"/>
          <w:lang w:val="de-DE"/>
        </w:rPr>
        <w:t>2.150</w:t>
      </w:r>
      <w:r w:rsidR="00CA0AE7" w:rsidRPr="008B38EB">
        <w:rPr>
          <w:rFonts w:ascii="IOI Light" w:hAnsi="IOI Light" w:cs="Tahoma"/>
          <w:b/>
          <w:bCs/>
          <w:sz w:val="24"/>
          <w:szCs w:val="24"/>
          <w:lang w:val="de-DE"/>
        </w:rPr>
        <w:t xml:space="preserve"> Zei</w:t>
      </w:r>
      <w:r w:rsidR="0009460A" w:rsidRPr="008B38EB">
        <w:rPr>
          <w:rFonts w:ascii="IOI Light" w:hAnsi="IOI Light" w:cs="Tahoma"/>
          <w:b/>
          <w:bCs/>
          <w:sz w:val="24"/>
          <w:szCs w:val="24"/>
          <w:lang w:val="de-DE"/>
        </w:rPr>
        <w:t>ch</w:t>
      </w:r>
      <w:r w:rsidR="00CA0AE7" w:rsidRPr="008B38EB">
        <w:rPr>
          <w:rFonts w:ascii="IOI Light" w:hAnsi="IOI Light" w:cs="Tahoma"/>
          <w:b/>
          <w:bCs/>
          <w:sz w:val="24"/>
          <w:szCs w:val="24"/>
          <w:lang w:val="de-DE"/>
        </w:rPr>
        <w:t>en</w:t>
      </w:r>
    </w:p>
    <w:p w14:paraId="68C21FC7" w14:textId="7A49F845" w:rsidR="00CA0AE7" w:rsidRPr="008B38EB" w:rsidRDefault="00CA0AE7" w:rsidP="00CA0AE7">
      <w:pPr>
        <w:rPr>
          <w:rFonts w:ascii="IOI Light" w:hAnsi="IOI Light" w:cs="Tahoma"/>
          <w:b/>
          <w:bCs/>
          <w:sz w:val="24"/>
          <w:szCs w:val="24"/>
          <w:lang w:val="de-DE"/>
        </w:rPr>
      </w:pPr>
    </w:p>
    <w:p w14:paraId="02C66D40" w14:textId="010CD345" w:rsidR="00CA0AE7" w:rsidRPr="008B38EB" w:rsidRDefault="00CA0AE7" w:rsidP="00CA0AE7">
      <w:pPr>
        <w:rPr>
          <w:rFonts w:ascii="IOI Light" w:hAnsi="IOI Light" w:cs="Tahoma"/>
          <w:b/>
          <w:bCs/>
          <w:sz w:val="24"/>
          <w:szCs w:val="24"/>
          <w:lang w:val="de-DE"/>
        </w:rPr>
      </w:pPr>
      <w:r w:rsidRPr="008B38EB">
        <w:rPr>
          <w:rFonts w:ascii="IOI Light" w:hAnsi="IOI Light" w:cs="Tahoma"/>
          <w:b/>
          <w:bCs/>
          <w:sz w:val="24"/>
          <w:szCs w:val="24"/>
          <w:lang w:val="de-DE"/>
        </w:rPr>
        <w:t>Tipps am Rand zwischen Nordund Süd</w:t>
      </w:r>
    </w:p>
    <w:p w14:paraId="6411BBE1" w14:textId="39E47FC1" w:rsidR="00CA0AE7" w:rsidRPr="008B38EB" w:rsidRDefault="007F5DCF" w:rsidP="00ED4BB6">
      <w:pPr>
        <w:rPr>
          <w:rFonts w:ascii="IOI Light" w:hAnsi="IOI Light" w:cs="Tahoma"/>
          <w:sz w:val="24"/>
          <w:szCs w:val="24"/>
          <w:lang w:val="de-DE"/>
        </w:rPr>
      </w:pPr>
      <w:r w:rsidRPr="008B38EB">
        <w:rPr>
          <w:rFonts w:ascii="IOI Light" w:hAnsi="IOI Light" w:cs="Tahoma"/>
          <w:sz w:val="24"/>
          <w:szCs w:val="24"/>
          <w:lang w:val="de-DE"/>
        </w:rPr>
        <w:t xml:space="preserve">Auch wenn das Georgian Festival ein guter Grund ist, Armagh im November zu besuchen, gibt es viele Gründe, die historische Stadt </w:t>
      </w:r>
      <w:r w:rsidR="00FE594D" w:rsidRPr="008B38EB">
        <w:rPr>
          <w:rFonts w:ascii="IOI Light" w:hAnsi="IOI Light" w:cs="Tahoma"/>
          <w:sz w:val="24"/>
          <w:szCs w:val="24"/>
          <w:lang w:val="de-DE"/>
        </w:rPr>
        <w:t>im Süden von Nordirland</w:t>
      </w:r>
      <w:r w:rsidR="00FE594D" w:rsidRPr="008B38EB">
        <w:rPr>
          <w:rFonts w:ascii="IOI Light" w:hAnsi="IOI Light" w:cs="Tahoma"/>
          <w:b/>
          <w:bCs/>
          <w:sz w:val="24"/>
          <w:szCs w:val="24"/>
          <w:lang w:val="de-DE"/>
        </w:rPr>
        <w:t xml:space="preserve"> </w:t>
      </w:r>
      <w:r w:rsidRPr="008B38EB">
        <w:rPr>
          <w:rFonts w:ascii="IOI Light" w:hAnsi="IOI Light" w:cs="Tahoma"/>
          <w:sz w:val="24"/>
          <w:szCs w:val="24"/>
          <w:lang w:val="de-DE"/>
        </w:rPr>
        <w:t xml:space="preserve">das ganze Jahr über zu besuchen. Armagh gilt als die kirchliche Hauptstadt </w:t>
      </w:r>
      <w:r w:rsidR="004D4AEC" w:rsidRPr="008B38EB">
        <w:rPr>
          <w:rFonts w:ascii="IOI Light" w:hAnsi="IOI Light" w:cs="Tahoma"/>
          <w:sz w:val="24"/>
          <w:szCs w:val="24"/>
          <w:lang w:val="de-DE"/>
        </w:rPr>
        <w:t xml:space="preserve">der grünen Insel </w:t>
      </w:r>
      <w:r w:rsidRPr="008B38EB">
        <w:rPr>
          <w:rFonts w:ascii="IOI Light" w:hAnsi="IOI Light" w:cs="Tahoma"/>
          <w:sz w:val="24"/>
          <w:szCs w:val="24"/>
          <w:lang w:val="de-DE"/>
        </w:rPr>
        <w:t xml:space="preserve">und ist eng mit dem Heiligen Patrick verbunden. Die Stadt hat nicht nur eine, sondern gleich zwei Kathedralen, die dem </w:t>
      </w:r>
      <w:r w:rsidR="004D4AEC" w:rsidRPr="008B38EB">
        <w:rPr>
          <w:rFonts w:ascii="IOI Light" w:hAnsi="IOI Light" w:cs="Tahoma"/>
          <w:sz w:val="24"/>
          <w:szCs w:val="24"/>
          <w:lang w:val="de-DE"/>
        </w:rPr>
        <w:t>Nationalh</w:t>
      </w:r>
      <w:r w:rsidRPr="008B38EB">
        <w:rPr>
          <w:rFonts w:ascii="IOI Light" w:hAnsi="IOI Light" w:cs="Tahoma"/>
          <w:sz w:val="24"/>
          <w:szCs w:val="24"/>
          <w:lang w:val="de-DE"/>
        </w:rPr>
        <w:t>eiligen gewidmet sind, und ist ein</w:t>
      </w:r>
      <w:r w:rsidR="004D4AEC" w:rsidRPr="008B38EB">
        <w:rPr>
          <w:rFonts w:ascii="IOI Light" w:hAnsi="IOI Light" w:cs="Tahoma"/>
          <w:sz w:val="24"/>
          <w:szCs w:val="24"/>
          <w:lang w:val="de-DE"/>
        </w:rPr>
        <w:t>e</w:t>
      </w:r>
      <w:r w:rsidRPr="008B38EB">
        <w:rPr>
          <w:rFonts w:ascii="IOI Light" w:hAnsi="IOI Light" w:cs="Tahoma"/>
          <w:sz w:val="24"/>
          <w:szCs w:val="24"/>
          <w:lang w:val="de-DE"/>
        </w:rPr>
        <w:t xml:space="preserve"> wichtige</w:t>
      </w:r>
      <w:r w:rsidR="004D4AEC" w:rsidRPr="008B38EB">
        <w:rPr>
          <w:rFonts w:ascii="IOI Light" w:hAnsi="IOI Light" w:cs="Tahoma"/>
          <w:sz w:val="24"/>
          <w:szCs w:val="24"/>
          <w:lang w:val="de-DE"/>
        </w:rPr>
        <w:t xml:space="preserve"> Anlaufstelle</w:t>
      </w:r>
      <w:r w:rsidRPr="008B38EB">
        <w:rPr>
          <w:rFonts w:ascii="IOI Light" w:hAnsi="IOI Light" w:cs="Tahoma"/>
          <w:sz w:val="24"/>
          <w:szCs w:val="24"/>
          <w:lang w:val="de-DE"/>
        </w:rPr>
        <w:t xml:space="preserve"> auf dem </w:t>
      </w:r>
      <w:hyperlink r:id="rId11" w:history="1">
        <w:r w:rsidRPr="00C75961">
          <w:rPr>
            <w:rStyle w:val="Hyperlink"/>
            <w:rFonts w:ascii="IOI Light" w:hAnsi="IOI Light" w:cs="Tahoma"/>
            <w:b/>
            <w:bCs/>
            <w:sz w:val="24"/>
            <w:szCs w:val="24"/>
            <w:lang w:val="de-DE"/>
          </w:rPr>
          <w:t>Saint Patrick's Way</w:t>
        </w:r>
      </w:hyperlink>
      <w:r w:rsidR="004D4AEC" w:rsidRPr="008B38EB">
        <w:rPr>
          <w:rFonts w:ascii="IOI Light" w:hAnsi="IOI Light" w:cs="Tahoma"/>
          <w:sz w:val="24"/>
          <w:szCs w:val="24"/>
          <w:lang w:val="de-DE"/>
        </w:rPr>
        <w:t>.</w:t>
      </w:r>
      <w:r w:rsidRPr="008B38EB">
        <w:rPr>
          <w:rFonts w:ascii="IOI Light" w:hAnsi="IOI Light" w:cs="Tahoma"/>
          <w:sz w:val="24"/>
          <w:szCs w:val="24"/>
          <w:lang w:val="de-DE"/>
        </w:rPr>
        <w:t xml:space="preserve"> </w:t>
      </w:r>
      <w:r w:rsidR="00934C52" w:rsidRPr="00C75961">
        <w:rPr>
          <w:rFonts w:ascii="IOI Light" w:hAnsi="IOI Light" w:cs="Noto Serif"/>
          <w:color w:val="333333"/>
          <w:sz w:val="24"/>
          <w:szCs w:val="24"/>
          <w:lang w:val="de-DE"/>
        </w:rPr>
        <w:t>Wer nach den</w:t>
      </w:r>
      <w:r w:rsidR="00934C52" w:rsidRPr="00C75961">
        <w:rPr>
          <w:rFonts w:ascii="Cambria" w:hAnsi="Cambria" w:cs="Cambria"/>
          <w:color w:val="333333"/>
          <w:sz w:val="24"/>
          <w:szCs w:val="24"/>
          <w:lang w:val="de-DE"/>
        </w:rPr>
        <w:t> </w:t>
      </w:r>
      <w:r w:rsidR="00934C52" w:rsidRPr="00C75961">
        <w:rPr>
          <w:rStyle w:val="Strong"/>
          <w:rFonts w:ascii="IOI Light" w:hAnsi="IOI Light" w:cs="Noto Serif"/>
          <w:b w:val="0"/>
          <w:bCs w:val="0"/>
          <w:sz w:val="24"/>
          <w:szCs w:val="24"/>
          <w:lang w:val="de-DE"/>
        </w:rPr>
        <w:t>religiösen Wurzeln</w:t>
      </w:r>
      <w:r w:rsidR="00934C52" w:rsidRPr="00C75961">
        <w:rPr>
          <w:rFonts w:ascii="Cambria" w:hAnsi="Cambria" w:cs="Cambria"/>
          <w:sz w:val="24"/>
          <w:szCs w:val="24"/>
          <w:lang w:val="de-DE"/>
        </w:rPr>
        <w:t> </w:t>
      </w:r>
      <w:r w:rsidR="00934C52" w:rsidRPr="00C75961">
        <w:rPr>
          <w:rFonts w:ascii="IOI Light" w:hAnsi="IOI Light" w:cs="Noto Serif"/>
          <w:color w:val="333333"/>
          <w:sz w:val="24"/>
          <w:szCs w:val="24"/>
          <w:lang w:val="de-DE"/>
        </w:rPr>
        <w:t>des h</w:t>
      </w:r>
      <w:r w:rsidR="00934C52" w:rsidRPr="00C75961">
        <w:rPr>
          <w:rFonts w:ascii="IOI Light" w:hAnsi="IOI Light" w:cs="IOI Light"/>
          <w:color w:val="333333"/>
          <w:sz w:val="24"/>
          <w:szCs w:val="24"/>
          <w:lang w:val="de-DE"/>
        </w:rPr>
        <w:t>ö</w:t>
      </w:r>
      <w:r w:rsidR="00934C52" w:rsidRPr="00C75961">
        <w:rPr>
          <w:rFonts w:ascii="IOI Light" w:hAnsi="IOI Light" w:cs="Noto Serif"/>
          <w:color w:val="333333"/>
          <w:sz w:val="24"/>
          <w:szCs w:val="24"/>
          <w:lang w:val="de-DE"/>
        </w:rPr>
        <w:t xml:space="preserve">chsten irischen Feiertages sucht, muss nach Nordirland reisen und </w:t>
      </w:r>
      <w:r w:rsidR="00934C52" w:rsidRPr="00C75961">
        <w:rPr>
          <w:rFonts w:ascii="IOI Light" w:hAnsi="IOI Light" w:cs="Noto Serif"/>
          <w:color w:val="333333"/>
          <w:sz w:val="24"/>
          <w:szCs w:val="24"/>
          <w:lang w:val="de-DE"/>
        </w:rPr>
        <w:lastRenderedPageBreak/>
        <w:t>den Spuren des Heiligen folgen. 30 Sehensw</w:t>
      </w:r>
      <w:r w:rsidR="00934C52" w:rsidRPr="00C75961">
        <w:rPr>
          <w:rFonts w:ascii="IOI Light" w:hAnsi="IOI Light" w:cs="IOI Light"/>
          <w:color w:val="333333"/>
          <w:sz w:val="24"/>
          <w:szCs w:val="24"/>
          <w:lang w:val="de-DE"/>
        </w:rPr>
        <w:t>ü</w:t>
      </w:r>
      <w:r w:rsidR="00934C52" w:rsidRPr="00C75961">
        <w:rPr>
          <w:rFonts w:ascii="IOI Light" w:hAnsi="IOI Light" w:cs="Noto Serif"/>
          <w:color w:val="333333"/>
          <w:sz w:val="24"/>
          <w:szCs w:val="24"/>
          <w:lang w:val="de-DE"/>
        </w:rPr>
        <w:t>rdigkeiten auf einer 148 Kilometer langen Besichtigungsroute belegen die Bedeutung des ersten Missionars f</w:t>
      </w:r>
      <w:r w:rsidR="00934C52" w:rsidRPr="00C75961">
        <w:rPr>
          <w:rFonts w:ascii="IOI Light" w:hAnsi="IOI Light" w:cs="IOI Light"/>
          <w:color w:val="333333"/>
          <w:sz w:val="24"/>
          <w:szCs w:val="24"/>
          <w:lang w:val="de-DE"/>
        </w:rPr>
        <w:t>ü</w:t>
      </w:r>
      <w:r w:rsidR="00934C52" w:rsidRPr="00C75961">
        <w:rPr>
          <w:rFonts w:ascii="IOI Light" w:hAnsi="IOI Light" w:cs="Noto Serif"/>
          <w:color w:val="333333"/>
          <w:sz w:val="24"/>
          <w:szCs w:val="24"/>
          <w:lang w:val="de-DE"/>
        </w:rPr>
        <w:t>r die Christianisierung Irlands. Von Armagh City, dem kirchlichen Zentrum der gr</w:t>
      </w:r>
      <w:r w:rsidR="00934C52" w:rsidRPr="00C75961">
        <w:rPr>
          <w:rFonts w:ascii="IOI Light" w:hAnsi="IOI Light" w:cs="IOI Light"/>
          <w:color w:val="333333"/>
          <w:sz w:val="24"/>
          <w:szCs w:val="24"/>
          <w:lang w:val="de-DE"/>
        </w:rPr>
        <w:t>ü</w:t>
      </w:r>
      <w:r w:rsidR="00934C52" w:rsidRPr="00C75961">
        <w:rPr>
          <w:rFonts w:ascii="IOI Light" w:hAnsi="IOI Light" w:cs="Noto Serif"/>
          <w:color w:val="333333"/>
          <w:sz w:val="24"/>
          <w:szCs w:val="24"/>
          <w:lang w:val="de-DE"/>
        </w:rPr>
        <w:t>nen Insel, durch Newry nach Downpatrick, wo das Grab des Nationalheiligen liegt, werden Reisende mit Hinweistafeln zu den historischen Stätten geleitet.</w:t>
      </w:r>
      <w:r w:rsidR="0056086C" w:rsidRPr="008B38EB">
        <w:rPr>
          <w:rFonts w:ascii="IOI Light" w:hAnsi="IOI Light" w:cs="Noto Serif"/>
          <w:color w:val="333333"/>
          <w:sz w:val="24"/>
          <w:szCs w:val="24"/>
          <w:lang w:val="de-DE"/>
        </w:rPr>
        <w:t xml:space="preserve"> </w:t>
      </w:r>
      <w:r w:rsidR="004D4AEC" w:rsidRPr="008B38EB">
        <w:rPr>
          <w:rFonts w:ascii="IOI Light" w:hAnsi="IOI Light" w:cs="Tahoma"/>
          <w:sz w:val="24"/>
          <w:szCs w:val="24"/>
          <w:lang w:val="de-DE"/>
        </w:rPr>
        <w:t>A</w:t>
      </w:r>
      <w:r w:rsidRPr="008B38EB">
        <w:rPr>
          <w:rFonts w:ascii="IOI Light" w:hAnsi="IOI Light" w:cs="Tahoma"/>
          <w:sz w:val="24"/>
          <w:szCs w:val="24"/>
          <w:lang w:val="de-DE"/>
        </w:rPr>
        <w:t xml:space="preserve">ußerhalb der Stadt </w:t>
      </w:r>
      <w:r w:rsidR="0056086C" w:rsidRPr="008B38EB">
        <w:rPr>
          <w:rFonts w:ascii="IOI Light" w:hAnsi="IOI Light" w:cs="Tahoma"/>
          <w:sz w:val="24"/>
          <w:szCs w:val="24"/>
          <w:lang w:val="de-DE"/>
        </w:rPr>
        <w:t xml:space="preserve">Armagh </w:t>
      </w:r>
      <w:r w:rsidRPr="008B38EB">
        <w:rPr>
          <w:rFonts w:ascii="IOI Light" w:hAnsi="IOI Light" w:cs="Tahoma"/>
          <w:sz w:val="24"/>
          <w:szCs w:val="24"/>
          <w:lang w:val="de-DE"/>
        </w:rPr>
        <w:t xml:space="preserve">gibt es eine uralte Landschaft zu erkunden, darunter das faszinierende </w:t>
      </w:r>
      <w:hyperlink r:id="rId12" w:history="1">
        <w:r w:rsidRPr="00C75961">
          <w:rPr>
            <w:rStyle w:val="Hyperlink"/>
            <w:rFonts w:ascii="IOI Light" w:hAnsi="IOI Light" w:cs="Tahoma"/>
            <w:b/>
            <w:bCs/>
            <w:sz w:val="24"/>
            <w:szCs w:val="24"/>
            <w:lang w:val="de-DE"/>
          </w:rPr>
          <w:t>Navan Centre &amp; Fort</w:t>
        </w:r>
      </w:hyperlink>
      <w:r w:rsidRPr="008B38EB">
        <w:rPr>
          <w:rFonts w:ascii="IOI Light" w:hAnsi="IOI Light" w:cs="Tahoma"/>
          <w:sz w:val="24"/>
          <w:szCs w:val="24"/>
          <w:lang w:val="de-DE"/>
        </w:rPr>
        <w:t>, eine der berühmtesten und wichtigsten archäologischen Stätten Irlands.</w:t>
      </w:r>
      <w:r w:rsidR="004D4AEC" w:rsidRPr="008B38EB">
        <w:rPr>
          <w:rFonts w:ascii="IOI Light" w:hAnsi="IOI Light" w:cs="Tahoma"/>
          <w:sz w:val="24"/>
          <w:szCs w:val="24"/>
          <w:lang w:val="de-DE"/>
        </w:rPr>
        <w:t xml:space="preserve"> Und im Umland der Stadt gibt es zahlreiche Apfelbaumplantagen zu sehen, nicht umsonst ist Armagh das Zentrum der irischen Cider-Herstellung.</w:t>
      </w:r>
    </w:p>
    <w:p w14:paraId="337B566B" w14:textId="69CD90AA" w:rsidR="0009460A" w:rsidRPr="008B38EB" w:rsidRDefault="00EA3584" w:rsidP="0009460A">
      <w:pPr>
        <w:jc w:val="right"/>
        <w:rPr>
          <w:rFonts w:ascii="IOI Light" w:hAnsi="IOI Light" w:cs="Tahoma"/>
          <w:b/>
          <w:bCs/>
          <w:sz w:val="24"/>
          <w:szCs w:val="24"/>
          <w:lang w:val="de-DE"/>
        </w:rPr>
      </w:pPr>
      <w:r w:rsidRPr="008B38EB">
        <w:rPr>
          <w:rFonts w:ascii="IOI Light" w:hAnsi="IOI Light" w:cs="Tahoma"/>
          <w:b/>
          <w:bCs/>
          <w:sz w:val="24"/>
          <w:szCs w:val="24"/>
          <w:lang w:val="de-DE"/>
        </w:rPr>
        <w:t>1.30</w:t>
      </w:r>
      <w:r w:rsidR="004D4AEC" w:rsidRPr="008B38EB">
        <w:rPr>
          <w:rFonts w:ascii="IOI Light" w:hAnsi="IOI Light" w:cs="Tahoma"/>
          <w:b/>
          <w:bCs/>
          <w:sz w:val="24"/>
          <w:szCs w:val="24"/>
          <w:lang w:val="de-DE"/>
        </w:rPr>
        <w:t>0</w:t>
      </w:r>
      <w:r w:rsidR="0009460A" w:rsidRPr="008B38EB">
        <w:rPr>
          <w:rFonts w:ascii="IOI Light" w:hAnsi="IOI Light" w:cs="Tahoma"/>
          <w:b/>
          <w:bCs/>
          <w:sz w:val="24"/>
          <w:szCs w:val="24"/>
          <w:lang w:val="de-DE"/>
        </w:rPr>
        <w:t xml:space="preserve"> Zeichen</w:t>
      </w:r>
    </w:p>
    <w:p w14:paraId="4941B6D4" w14:textId="36148769" w:rsidR="00CA0AE7" w:rsidRPr="008B38EB" w:rsidRDefault="00CA0AE7" w:rsidP="00CA0AE7">
      <w:pPr>
        <w:rPr>
          <w:rFonts w:ascii="IOI Light" w:hAnsi="IOI Light" w:cs="Tahoma"/>
          <w:b/>
          <w:bCs/>
          <w:sz w:val="24"/>
          <w:szCs w:val="24"/>
          <w:lang w:val="de-DE"/>
        </w:rPr>
      </w:pPr>
    </w:p>
    <w:p w14:paraId="4C9BA22F" w14:textId="555C4220" w:rsidR="00CA0AE7" w:rsidRPr="008B38EB" w:rsidRDefault="00CA0AE7" w:rsidP="00CA0AE7">
      <w:pPr>
        <w:rPr>
          <w:rFonts w:ascii="IOI Light" w:hAnsi="IOI Light" w:cs="Tahoma"/>
          <w:b/>
          <w:bCs/>
          <w:sz w:val="24"/>
          <w:szCs w:val="24"/>
          <w:lang w:val="de-DE"/>
        </w:rPr>
      </w:pPr>
      <w:r w:rsidRPr="008B38EB">
        <w:rPr>
          <w:rFonts w:ascii="IOI Light" w:hAnsi="IOI Light" w:cs="Tahoma"/>
          <w:b/>
          <w:bCs/>
          <w:sz w:val="24"/>
          <w:szCs w:val="24"/>
          <w:lang w:val="de-DE"/>
        </w:rPr>
        <w:t>Hintergrund</w:t>
      </w:r>
    </w:p>
    <w:p w14:paraId="4A24939B" w14:textId="1E0A595A" w:rsidR="00E47417" w:rsidRPr="00C75961" w:rsidRDefault="00E47417" w:rsidP="00CA0AE7">
      <w:pPr>
        <w:rPr>
          <w:rFonts w:ascii="IOI Light" w:hAnsi="IOI Light" w:cs="Noto Serif"/>
          <w:color w:val="333333"/>
          <w:sz w:val="24"/>
          <w:szCs w:val="24"/>
          <w:lang w:val="de-DE"/>
        </w:rPr>
      </w:pPr>
      <w:r w:rsidRPr="00C75961">
        <w:rPr>
          <w:rFonts w:ascii="IOI Light" w:hAnsi="IOI Light" w:cs="Noto Serif"/>
          <w:color w:val="333333"/>
          <w:sz w:val="24"/>
          <w:szCs w:val="24"/>
          <w:lang w:val="de-DE"/>
        </w:rPr>
        <w:t xml:space="preserve">Irland, das „Land der Heiligen und Gelehrten“, hat seinen wichtigsten Feiertag nach dem Mann benannt, der im 5. Jahrhundert das Christentum auf die Insel brachte. Der Tag, der als der Todestag des St. Patrick gilt, ist der 17. März und wurde in frühen Jahren zunächst in der Neuen Welt von ausgewanderten Iren als Feiertag mit großer Parade inszeniert. In Dublin wurde offiziell der erste </w:t>
      </w:r>
      <w:hyperlink r:id="rId13" w:history="1">
        <w:r w:rsidRPr="00740BBE">
          <w:rPr>
            <w:rStyle w:val="Hyperlink"/>
            <w:rFonts w:ascii="IOI Light" w:hAnsi="IOI Light" w:cs="Noto Serif"/>
            <w:b/>
            <w:bCs/>
            <w:sz w:val="24"/>
            <w:szCs w:val="24"/>
            <w:lang w:val="de-DE"/>
          </w:rPr>
          <w:t>St. Patrick’s Day</w:t>
        </w:r>
      </w:hyperlink>
      <w:r w:rsidRPr="00C75961">
        <w:rPr>
          <w:rFonts w:ascii="IOI Light" w:hAnsi="IOI Light" w:cs="Noto Serif"/>
          <w:color w:val="333333"/>
          <w:sz w:val="24"/>
          <w:szCs w:val="24"/>
          <w:lang w:val="de-DE"/>
        </w:rPr>
        <w:t xml:space="preserve"> am 17. März 1996 mit einer Parade im großen Stil gefeiert und damit die bestehenden Feierlichkeiten auf eine neue Stufe gehoben. Schon im Jahr darauf weitete man ihn begeistert zum St. Patrick‘s Festival aus, das in Dublin zu einem rauschenden Fest von vier Tagen geworden ist. Aber auch in </w:t>
      </w:r>
      <w:r w:rsidR="00D371E4">
        <w:rPr>
          <w:rFonts w:ascii="IOI Light" w:hAnsi="IOI Light" w:cs="Noto Serif"/>
          <w:color w:val="333333"/>
          <w:sz w:val="24"/>
          <w:szCs w:val="24"/>
          <w:lang w:val="de-DE"/>
        </w:rPr>
        <w:t xml:space="preserve">kleinen wie in großen Städten </w:t>
      </w:r>
      <w:r w:rsidR="000219C1">
        <w:rPr>
          <w:rFonts w:ascii="IOI Light" w:hAnsi="IOI Light" w:cs="Noto Serif"/>
          <w:color w:val="333333"/>
          <w:sz w:val="24"/>
          <w:szCs w:val="24"/>
          <w:lang w:val="de-DE"/>
        </w:rPr>
        <w:t xml:space="preserve">der Insel </w:t>
      </w:r>
      <w:r w:rsidRPr="00C75961">
        <w:rPr>
          <w:rFonts w:ascii="IOI Light" w:hAnsi="IOI Light" w:cs="Noto Serif"/>
          <w:color w:val="333333"/>
          <w:sz w:val="24"/>
          <w:szCs w:val="24"/>
          <w:lang w:val="de-DE"/>
        </w:rPr>
        <w:t>wird der Heilige Patrick geehrt – mit Paraden, Festveranstaltungen, Gottesdiensten und natürlich in den Pubs.</w:t>
      </w:r>
    </w:p>
    <w:p w14:paraId="3B93E8F7" w14:textId="54E7BAA9" w:rsidR="0009460A" w:rsidRPr="008B38EB" w:rsidRDefault="00EA3584" w:rsidP="0009460A">
      <w:pPr>
        <w:jc w:val="right"/>
        <w:rPr>
          <w:rFonts w:ascii="IOI Light" w:hAnsi="IOI Light" w:cs="Tahoma"/>
          <w:b/>
          <w:bCs/>
          <w:sz w:val="24"/>
          <w:szCs w:val="24"/>
          <w:lang w:val="de-DE"/>
        </w:rPr>
      </w:pPr>
      <w:r w:rsidRPr="008B38EB">
        <w:rPr>
          <w:rFonts w:ascii="IOI Light" w:hAnsi="IOI Light" w:cs="Tahoma"/>
          <w:b/>
          <w:bCs/>
          <w:sz w:val="24"/>
          <w:szCs w:val="24"/>
          <w:lang w:val="de-DE"/>
        </w:rPr>
        <w:t>8</w:t>
      </w:r>
      <w:r w:rsidR="00E47417" w:rsidRPr="008B38EB">
        <w:rPr>
          <w:rFonts w:ascii="IOI Light" w:hAnsi="IOI Light" w:cs="Tahoma"/>
          <w:b/>
          <w:bCs/>
          <w:sz w:val="24"/>
          <w:szCs w:val="24"/>
          <w:lang w:val="de-DE"/>
        </w:rPr>
        <w:t>50</w:t>
      </w:r>
      <w:r w:rsidR="0009460A" w:rsidRPr="008B38EB">
        <w:rPr>
          <w:rFonts w:ascii="IOI Light" w:hAnsi="IOI Light" w:cs="Tahoma"/>
          <w:b/>
          <w:bCs/>
          <w:sz w:val="24"/>
          <w:szCs w:val="24"/>
          <w:lang w:val="de-DE"/>
        </w:rPr>
        <w:t xml:space="preserve"> Zeichen</w:t>
      </w:r>
    </w:p>
    <w:p w14:paraId="4024E889" w14:textId="79E49FD5" w:rsidR="00E47417" w:rsidRPr="008B38EB" w:rsidRDefault="00E47417" w:rsidP="00E47417">
      <w:pPr>
        <w:rPr>
          <w:rFonts w:ascii="IOI Light" w:hAnsi="IOI Light" w:cs="Tahoma"/>
          <w:sz w:val="24"/>
          <w:szCs w:val="24"/>
          <w:lang w:val="de-DE"/>
        </w:rPr>
      </w:pPr>
      <w:r w:rsidRPr="00C75961">
        <w:rPr>
          <w:rStyle w:val="Emphasis"/>
          <w:rFonts w:ascii="IOI Light" w:hAnsi="IOI Light" w:cs="Noto Serif"/>
          <w:color w:val="333333"/>
          <w:lang w:val="de-DE"/>
        </w:rPr>
        <w:t>Wenn Sie mehr über den</w:t>
      </w:r>
      <w:r w:rsidRPr="00C75961">
        <w:rPr>
          <w:rStyle w:val="Emphasis"/>
          <w:rFonts w:ascii="Cambria" w:hAnsi="Cambria" w:cs="Cambria"/>
          <w:color w:val="333333"/>
          <w:lang w:val="de-DE"/>
        </w:rPr>
        <w:t> </w:t>
      </w:r>
      <w:hyperlink r:id="rId14" w:history="1">
        <w:r w:rsidRPr="00C75961">
          <w:rPr>
            <w:rStyle w:val="Emphasis"/>
            <w:rFonts w:ascii="IOI Light" w:hAnsi="IOI Light" w:cs="Noto Serif"/>
            <w:b/>
            <w:bCs/>
            <w:color w:val="005885"/>
            <w:lang w:val="de-DE"/>
          </w:rPr>
          <w:t>St. Patrick’s Day</w:t>
        </w:r>
      </w:hyperlink>
      <w:r w:rsidRPr="00C75961">
        <w:rPr>
          <w:rFonts w:ascii="Cambria" w:hAnsi="Cambria" w:cs="Cambria"/>
          <w:color w:val="333333"/>
          <w:lang w:val="de-DE"/>
        </w:rPr>
        <w:t> </w:t>
      </w:r>
      <w:r w:rsidRPr="00C75961">
        <w:rPr>
          <w:rStyle w:val="Emphasis"/>
          <w:rFonts w:ascii="IOI Light" w:hAnsi="IOI Light" w:cs="Noto Serif"/>
          <w:color w:val="333333"/>
          <w:lang w:val="de-DE"/>
        </w:rPr>
        <w:t>in Irland erfahren möchten, hören Sie doch einfach mal rein in den Podcast von Tourism Ireland.</w:t>
      </w:r>
    </w:p>
    <w:p w14:paraId="1D1B6CAD" w14:textId="77777777" w:rsidR="00E47417" w:rsidRPr="008B38EB" w:rsidRDefault="00E47417" w:rsidP="00CA0AE7">
      <w:pPr>
        <w:rPr>
          <w:rFonts w:ascii="IOI Light" w:hAnsi="IOI Light" w:cs="Tahoma"/>
          <w:b/>
          <w:bCs/>
          <w:sz w:val="24"/>
          <w:szCs w:val="24"/>
          <w:lang w:val="de-DE"/>
        </w:rPr>
      </w:pPr>
    </w:p>
    <w:p w14:paraId="459232A7" w14:textId="79F924D4" w:rsidR="00CA0AE7" w:rsidRPr="008B38EB" w:rsidRDefault="00CA0AE7" w:rsidP="00CA0AE7">
      <w:pPr>
        <w:rPr>
          <w:rFonts w:ascii="IOI Light" w:hAnsi="IOI Light" w:cs="Tahoma"/>
          <w:b/>
          <w:bCs/>
          <w:lang w:val="de-DE"/>
        </w:rPr>
      </w:pPr>
      <w:r w:rsidRPr="008B38EB">
        <w:rPr>
          <w:rFonts w:ascii="IOI Light" w:hAnsi="IOI Light" w:cs="Tahoma"/>
          <w:b/>
          <w:bCs/>
          <w:lang w:val="de-DE"/>
        </w:rPr>
        <w:t>Links:</w:t>
      </w:r>
    </w:p>
    <w:p w14:paraId="00269E04" w14:textId="3F6657E3" w:rsidR="008B38EB" w:rsidRPr="00C75961" w:rsidRDefault="00C75961"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 xml:space="preserve"> HYPERLINK "https://go.irlnd.co/jc9t9343" </w:instrText>
      </w:r>
      <w:r>
        <w:rPr>
          <w:rFonts w:ascii="IOI Light" w:hAnsi="IOI Light" w:cs="Tahoma"/>
          <w:lang w:val="de-DE"/>
        </w:rPr>
      </w:r>
      <w:r>
        <w:rPr>
          <w:rFonts w:ascii="IOI Light" w:hAnsi="IOI Light" w:cs="Tahoma"/>
          <w:lang w:val="de-DE"/>
        </w:rPr>
        <w:fldChar w:fldCharType="separate"/>
      </w:r>
      <w:r w:rsidR="008B38EB" w:rsidRPr="00C75961">
        <w:rPr>
          <w:rStyle w:val="Hyperlink"/>
          <w:rFonts w:ascii="IOI Light" w:hAnsi="IOI Light" w:cs="Tahoma"/>
          <w:lang w:val="de-DE"/>
        </w:rPr>
        <w:t>https://www.ireland.com/de-de/destinations/county/armagh/county-armagh/</w:t>
      </w:r>
    </w:p>
    <w:p w14:paraId="11F39C9A" w14:textId="4F5F8CE7" w:rsidR="008B38EB" w:rsidRDefault="00C75961" w:rsidP="00CA0AE7">
      <w:pPr>
        <w:rPr>
          <w:rFonts w:ascii="IOI Light" w:hAnsi="IOI Light" w:cs="Tahoma"/>
          <w:lang w:val="de-DE"/>
        </w:rPr>
      </w:pPr>
      <w:r>
        <w:rPr>
          <w:rFonts w:ascii="IOI Light" w:hAnsi="IOI Light" w:cs="Tahoma"/>
          <w:lang w:val="de-DE"/>
        </w:rPr>
        <w:fldChar w:fldCharType="end"/>
      </w:r>
      <w:hyperlink r:id="rId15" w:history="1">
        <w:r w:rsidR="002B36AD" w:rsidRPr="001975A1">
          <w:rPr>
            <w:rStyle w:val="Hyperlink"/>
            <w:rFonts w:ascii="IOI Light" w:hAnsi="IOI Light" w:cs="Tahoma"/>
            <w:lang w:val="de-DE"/>
          </w:rPr>
          <w:t>https://visitarmagh.com/festivals/georgianfestival/</w:t>
        </w:r>
      </w:hyperlink>
    </w:p>
    <w:p w14:paraId="506AF969" w14:textId="25202097" w:rsidR="00D21231" w:rsidRPr="008B38EB" w:rsidRDefault="00000000" w:rsidP="00CA0AE7">
      <w:pPr>
        <w:rPr>
          <w:rFonts w:ascii="IOI Light" w:hAnsi="IOI Light" w:cs="Tahoma"/>
          <w:lang w:val="de-DE"/>
        </w:rPr>
      </w:pPr>
      <w:hyperlink r:id="rId16" w:history="1">
        <w:r w:rsidR="00D21231" w:rsidRPr="008B38EB">
          <w:rPr>
            <w:rStyle w:val="Hyperlink"/>
            <w:rFonts w:ascii="IOI Light" w:hAnsi="IOI Light" w:cs="Tahoma"/>
            <w:lang w:val="de-DE"/>
          </w:rPr>
          <w:t>https://visitarmagh.com/trails/saint-patricks-way-the-pilgrim-walk/</w:t>
        </w:r>
      </w:hyperlink>
    </w:p>
    <w:p w14:paraId="5CBEC1B1" w14:textId="423542DD" w:rsidR="00D21231" w:rsidRPr="008B38EB" w:rsidRDefault="00000000" w:rsidP="00CA0AE7">
      <w:pPr>
        <w:rPr>
          <w:rFonts w:ascii="IOI Light" w:hAnsi="IOI Light" w:cs="Tahoma"/>
          <w:lang w:val="de-DE"/>
        </w:rPr>
      </w:pPr>
      <w:hyperlink r:id="rId17" w:history="1">
        <w:r w:rsidR="00232576" w:rsidRPr="008B38EB">
          <w:rPr>
            <w:rStyle w:val="Hyperlink"/>
            <w:rFonts w:ascii="IOI Light" w:hAnsi="IOI Light" w:cs="Tahoma"/>
            <w:lang w:val="de-DE"/>
          </w:rPr>
          <w:t>https://visitarmagh.com/places-to-explore/navan-centre-fort/</w:t>
        </w:r>
      </w:hyperlink>
    </w:p>
    <w:p w14:paraId="323D044C" w14:textId="36B761C5" w:rsidR="004F400C" w:rsidRPr="00740BBE" w:rsidRDefault="00740BBE" w:rsidP="00CA0AE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 xml:space="preserve"> HYPERLINK "https://go.irlnd.co/w2a0ou8l" </w:instrText>
      </w:r>
      <w:r>
        <w:rPr>
          <w:rFonts w:ascii="IOI Light" w:hAnsi="IOI Light" w:cs="Tahoma"/>
          <w:lang w:val="de-DE"/>
        </w:rPr>
      </w:r>
      <w:r>
        <w:rPr>
          <w:rFonts w:ascii="IOI Light" w:hAnsi="IOI Light" w:cs="Tahoma"/>
          <w:lang w:val="de-DE"/>
        </w:rPr>
        <w:fldChar w:fldCharType="separate"/>
      </w:r>
      <w:r w:rsidR="004F400C" w:rsidRPr="00740BBE">
        <w:rPr>
          <w:rStyle w:val="Hyperlink"/>
          <w:rFonts w:ascii="IOI Light" w:hAnsi="IOI Light" w:cs="Tahoma"/>
          <w:lang w:val="de-DE"/>
        </w:rPr>
        <w:t>https://www.ireland.com/de-de/things-to-do/themes/culture/st-patricks-day/</w:t>
      </w:r>
    </w:p>
    <w:p w14:paraId="263C7004" w14:textId="153F32B0" w:rsidR="00CA0AE7" w:rsidRPr="008B38EB" w:rsidRDefault="00740BBE" w:rsidP="00CA0AE7">
      <w:pPr>
        <w:rPr>
          <w:rFonts w:ascii="IOI Light" w:hAnsi="IOI Light" w:cs="Tahoma"/>
          <w:b/>
          <w:bCs/>
          <w:lang w:val="de-DE"/>
        </w:rPr>
      </w:pPr>
      <w:r>
        <w:rPr>
          <w:rFonts w:ascii="IOI Light" w:hAnsi="IOI Light" w:cs="Tahoma"/>
          <w:lang w:val="de-DE"/>
        </w:rPr>
        <w:fldChar w:fldCharType="end"/>
      </w:r>
    </w:p>
    <w:p w14:paraId="65E67452" w14:textId="19B53E5A" w:rsidR="00CA0AE7" w:rsidRPr="008B38EB" w:rsidRDefault="00CA0AE7" w:rsidP="00CA0AE7">
      <w:pPr>
        <w:rPr>
          <w:rFonts w:ascii="IOI Light" w:hAnsi="IOI Light" w:cs="Tahoma"/>
          <w:lang w:val="de-DE"/>
        </w:rPr>
      </w:pPr>
      <w:r w:rsidRPr="008B38EB">
        <w:rPr>
          <w:rFonts w:ascii="IOI Light" w:hAnsi="IOI Light" w:cs="Tahoma"/>
          <w:b/>
          <w:bCs/>
          <w:lang w:val="de-DE"/>
        </w:rPr>
        <w:t xml:space="preserve">Schlagwörter: </w:t>
      </w:r>
      <w:r w:rsidR="004D4AEC" w:rsidRPr="008B38EB">
        <w:rPr>
          <w:rFonts w:ascii="IOI Light" w:hAnsi="IOI Light" w:cs="Tahoma"/>
          <w:lang w:val="de-DE"/>
        </w:rPr>
        <w:t xml:space="preserve">Kultur | Festival | Armagh | NI </w:t>
      </w:r>
    </w:p>
    <w:p w14:paraId="1CC90B0C" w14:textId="77777777" w:rsidR="00CA0AE7" w:rsidRPr="008B38EB"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16F1132" w:rsidR="00CA0AE7" w:rsidRPr="008B38EB"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8B38EB">
        <w:rPr>
          <w:rFonts w:ascii="IOI Light" w:eastAsia="Calibri Light" w:hAnsi="IOI Light" w:cs="Tahoma"/>
          <w:color w:val="333333"/>
          <w:kern w:val="1"/>
          <w:sz w:val="24"/>
          <w:szCs w:val="24"/>
          <w:lang w:val="de-DE" w:eastAsia="hi-IN" w:bidi="hi-IN"/>
        </w:rPr>
        <w:t>(10.</w:t>
      </w:r>
      <w:r w:rsidR="004D4AEC" w:rsidRPr="008B38EB">
        <w:rPr>
          <w:rFonts w:ascii="IOI Light" w:eastAsia="Calibri Light" w:hAnsi="IOI Light" w:cs="Tahoma"/>
          <w:color w:val="333333"/>
          <w:kern w:val="1"/>
          <w:sz w:val="24"/>
          <w:szCs w:val="24"/>
          <w:lang w:val="de-DE" w:eastAsia="hi-IN" w:bidi="hi-IN"/>
        </w:rPr>
        <w:t>11</w:t>
      </w:r>
      <w:r w:rsidRPr="008B38EB">
        <w:rPr>
          <w:rFonts w:ascii="IOI Light" w:eastAsia="Calibri Light" w:hAnsi="IOI Light" w:cs="Tahoma"/>
          <w:color w:val="333333"/>
          <w:kern w:val="1"/>
          <w:sz w:val="24"/>
          <w:szCs w:val="24"/>
          <w:lang w:val="de-DE" w:eastAsia="hi-IN" w:bidi="hi-IN"/>
        </w:rPr>
        <w:t>.202</w:t>
      </w:r>
      <w:r w:rsidR="004D4AEC" w:rsidRPr="008B38EB">
        <w:rPr>
          <w:rFonts w:ascii="IOI Light" w:eastAsia="Calibri Light" w:hAnsi="IOI Light" w:cs="Tahoma"/>
          <w:color w:val="333333"/>
          <w:kern w:val="1"/>
          <w:sz w:val="24"/>
          <w:szCs w:val="24"/>
          <w:lang w:val="de-DE" w:eastAsia="hi-IN" w:bidi="hi-IN"/>
        </w:rPr>
        <w:t>3</w:t>
      </w:r>
      <w:r w:rsidRPr="008B38EB">
        <w:rPr>
          <w:rFonts w:ascii="IOI Light" w:eastAsia="Calibri Light" w:hAnsi="IOI Light" w:cs="Tahoma"/>
          <w:color w:val="333333"/>
          <w:kern w:val="1"/>
          <w:sz w:val="24"/>
          <w:szCs w:val="24"/>
          <w:lang w:val="de-DE" w:eastAsia="hi-IN" w:bidi="hi-IN"/>
        </w:rPr>
        <w:t>-</w:t>
      </w:r>
      <w:r w:rsidR="004D4AEC" w:rsidRPr="008B38EB">
        <w:rPr>
          <w:rFonts w:ascii="IOI Light" w:eastAsia="Calibri Light" w:hAnsi="IOI Light" w:cs="Tahoma"/>
          <w:color w:val="333333"/>
          <w:kern w:val="1"/>
          <w:sz w:val="24"/>
          <w:szCs w:val="24"/>
          <w:lang w:val="de-DE" w:eastAsia="hi-IN" w:bidi="hi-IN"/>
        </w:rPr>
        <w:t>ot</w:t>
      </w:r>
      <w:r w:rsidRPr="008B38EB">
        <w:rPr>
          <w:rFonts w:ascii="IOI Light" w:eastAsia="Calibri Light" w:hAnsi="IOI Light" w:cs="Tahoma"/>
          <w:color w:val="333333"/>
          <w:kern w:val="1"/>
          <w:sz w:val="24"/>
          <w:szCs w:val="24"/>
          <w:lang w:val="de-DE" w:eastAsia="hi-IN" w:bidi="hi-IN"/>
        </w:rPr>
        <w:t>)</w:t>
      </w:r>
    </w:p>
    <w:p w14:paraId="52F30186" w14:textId="77777777" w:rsidR="00CA0AE7" w:rsidRPr="008B38EB"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8B38EB">
        <w:rPr>
          <w:rFonts w:ascii="IOI Light" w:eastAsia="Calibri Light" w:hAnsi="IOI Light" w:cs="Tahoma"/>
          <w:color w:val="000000"/>
          <w:kern w:val="1"/>
          <w:sz w:val="24"/>
          <w:szCs w:val="24"/>
          <w:lang w:val="de-DE" w:eastAsia="hi-IN" w:bidi="hi-IN"/>
        </w:rPr>
        <w:t xml:space="preserve">Die </w:t>
      </w:r>
      <w:hyperlink r:id="rId18" w:history="1">
        <w:r w:rsidRPr="008B38EB">
          <w:rPr>
            <w:rFonts w:ascii="IOI Light" w:eastAsia="Calibri Light" w:hAnsi="IOI Light" w:cs="Tahoma"/>
            <w:b/>
            <w:bCs/>
            <w:color w:val="0563C1"/>
            <w:kern w:val="1"/>
            <w:sz w:val="24"/>
            <w:szCs w:val="24"/>
            <w:u w:val="single"/>
            <w:lang w:val="de-DE" w:eastAsia="hi-IN" w:bidi="hi-IN"/>
          </w:rPr>
          <w:t>Irland Information Tourism Ireland</w:t>
        </w:r>
      </w:hyperlink>
      <w:r w:rsidRPr="008B38EB">
        <w:rPr>
          <w:rFonts w:ascii="IOI Light" w:eastAsia="SimSun" w:hAnsi="IOI Light" w:cs="Tahoma"/>
          <w:kern w:val="1"/>
          <w:sz w:val="24"/>
          <w:szCs w:val="24"/>
          <w:lang w:val="de-DE" w:eastAsia="hi-IN" w:bidi="hi-IN"/>
        </w:rPr>
        <w:t xml:space="preserve"> </w:t>
      </w:r>
      <w:r w:rsidRPr="008B38EB">
        <w:rPr>
          <w:rFonts w:ascii="IOI Light" w:eastAsia="Calibri Light" w:hAnsi="IOI Light" w:cs="Tahoma"/>
          <w:color w:val="000000"/>
          <w:kern w:val="1"/>
          <w:sz w:val="24"/>
          <w:szCs w:val="24"/>
          <w:lang w:val="de-DE" w:eastAsia="hi-IN" w:bidi="hi-IN"/>
        </w:rPr>
        <w:t xml:space="preserve">ist die touristische Marketing-Organisation der Insel Irland: </w:t>
      </w:r>
      <w:hyperlink r:id="rId19" w:history="1">
        <w:r w:rsidRPr="008B38EB">
          <w:rPr>
            <w:rFonts w:ascii="IOI Light" w:eastAsia="Calibri Light" w:hAnsi="IOI Light" w:cs="Tahoma"/>
            <w:color w:val="0563C1"/>
            <w:kern w:val="1"/>
            <w:sz w:val="24"/>
            <w:szCs w:val="24"/>
            <w:u w:val="single"/>
            <w:lang w:val="de-DE" w:eastAsia="hi-IN" w:bidi="hi-IN"/>
          </w:rPr>
          <w:t>www.ireland.com</w:t>
        </w:r>
      </w:hyperlink>
      <w:r w:rsidRPr="008B38EB">
        <w:rPr>
          <w:rFonts w:ascii="IOI Light" w:eastAsia="Calibri Light" w:hAnsi="IOI Light" w:cs="Tahoma"/>
          <w:color w:val="000000"/>
          <w:kern w:val="1"/>
          <w:sz w:val="24"/>
          <w:szCs w:val="24"/>
          <w:lang w:val="de-DE" w:eastAsia="hi-IN" w:bidi="hi-IN"/>
        </w:rPr>
        <w:t xml:space="preserve"> /</w:t>
      </w:r>
      <w:r w:rsidRPr="008B38EB">
        <w:rPr>
          <w:rFonts w:ascii="IOI Light" w:eastAsia="Calibri Light" w:hAnsi="IOI Light" w:cs="Tahoma"/>
          <w:color w:val="0000FF"/>
          <w:kern w:val="1"/>
          <w:sz w:val="24"/>
          <w:szCs w:val="24"/>
          <w:lang w:val="de-DE" w:eastAsia="hi-IN" w:bidi="hi-IN"/>
        </w:rPr>
        <w:t xml:space="preserve"> </w:t>
      </w:r>
      <w:hyperlink r:id="rId20" w:history="1">
        <w:r w:rsidRPr="008B38EB">
          <w:rPr>
            <w:rFonts w:ascii="IOI Light" w:eastAsia="Calibri Light" w:hAnsi="IOI Light" w:cs="Tahoma"/>
            <w:b/>
            <w:bCs/>
            <w:color w:val="0563C1"/>
            <w:kern w:val="1"/>
            <w:sz w:val="24"/>
            <w:szCs w:val="24"/>
            <w:u w:val="single"/>
            <w:lang w:val="de-DE" w:eastAsia="hi-IN" w:bidi="hi-IN"/>
          </w:rPr>
          <w:t>Broschürenbestellung</w:t>
        </w:r>
      </w:hyperlink>
    </w:p>
    <w:p w14:paraId="2E47CDEC" w14:textId="5C3B9A00" w:rsidR="00CA0AE7" w:rsidRPr="008B38EB" w:rsidRDefault="00CA0AE7" w:rsidP="002B36AD">
      <w:pPr>
        <w:widowControl w:val="0"/>
        <w:suppressAutoHyphens/>
        <w:spacing w:after="0" w:line="240" w:lineRule="auto"/>
        <w:textAlignment w:val="baseline"/>
        <w:rPr>
          <w:rFonts w:ascii="IOI Light" w:hAnsi="IOI Light" w:cs="Tahoma"/>
          <w:b/>
          <w:bCs/>
          <w:sz w:val="24"/>
          <w:szCs w:val="24"/>
          <w:lang w:val="de-DE"/>
        </w:rPr>
      </w:pPr>
      <w:r w:rsidRPr="008B38EB">
        <w:rPr>
          <w:rFonts w:ascii="IOI Light" w:eastAsia="Calibri Light" w:hAnsi="IOI Light" w:cs="Tahoma"/>
          <w:color w:val="000000"/>
          <w:kern w:val="1"/>
          <w:sz w:val="24"/>
          <w:szCs w:val="24"/>
          <w:lang w:val="de-DE" w:eastAsia="hi-IN" w:bidi="hi-IN"/>
        </w:rPr>
        <w:t xml:space="preserve">Pressekontakt: </w:t>
      </w:r>
      <w:hyperlink r:id="rId21" w:history="1">
        <w:r w:rsidRPr="008B38EB">
          <w:rPr>
            <w:rFonts w:ascii="IOI Light" w:eastAsia="Calibri Light" w:hAnsi="IOI Light" w:cs="Tahoma"/>
            <w:color w:val="0563C1"/>
            <w:kern w:val="1"/>
            <w:sz w:val="24"/>
            <w:szCs w:val="24"/>
            <w:u w:val="single"/>
            <w:lang w:val="de-DE" w:eastAsia="hi-IN" w:bidi="hi-IN"/>
          </w:rPr>
          <w:t>presse@tourismireland.com</w:t>
        </w:r>
      </w:hyperlink>
      <w:r w:rsidRPr="008B38EB">
        <w:rPr>
          <w:rFonts w:ascii="IOI Light" w:eastAsia="Calibri Light" w:hAnsi="IOI Light" w:cs="Tahoma"/>
          <w:color w:val="000000"/>
          <w:kern w:val="1"/>
          <w:sz w:val="24"/>
          <w:szCs w:val="24"/>
          <w:lang w:val="de-DE" w:eastAsia="hi-IN" w:bidi="hi-IN"/>
        </w:rPr>
        <w:t xml:space="preserve">, </w:t>
      </w:r>
      <w:hyperlink r:id="rId22" w:history="1">
        <w:r w:rsidRPr="008B38EB">
          <w:rPr>
            <w:rFonts w:ascii="IOI Light" w:eastAsia="Calibri Light" w:hAnsi="IOI Light" w:cs="Tahoma"/>
            <w:color w:val="0563C1"/>
            <w:kern w:val="1"/>
            <w:sz w:val="24"/>
            <w:szCs w:val="24"/>
            <w:u w:val="single"/>
            <w:lang w:val="de-DE" w:eastAsia="hi-IN" w:bidi="hi-IN"/>
          </w:rPr>
          <w:t>https://media.ireland.com</w:t>
        </w:r>
      </w:hyperlink>
    </w:p>
    <w:sectPr w:rsidR="00CA0AE7" w:rsidRPr="008B38EB">
      <w:headerReference w:type="even" r:id="rId23"/>
      <w:headerReference w:type="default" r:id="rId24"/>
      <w:footerReference w:type="even" r:id="rId25"/>
      <w:footerReference w:type="default" r:id="rId26"/>
      <w:headerReference w:type="first" r:id="rId27"/>
      <w:footerReference w:type="firs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5EF3" w14:textId="77777777" w:rsidR="00D90944" w:rsidRDefault="00D90944" w:rsidP="004D4AEC">
      <w:pPr>
        <w:spacing w:after="0" w:line="240" w:lineRule="auto"/>
      </w:pPr>
      <w:r>
        <w:separator/>
      </w:r>
    </w:p>
  </w:endnote>
  <w:endnote w:type="continuationSeparator" w:id="0">
    <w:p w14:paraId="40B746AC" w14:textId="77777777" w:rsidR="00D90944" w:rsidRDefault="00D90944" w:rsidP="004D4AEC">
      <w:pPr>
        <w:spacing w:after="0" w:line="240" w:lineRule="auto"/>
      </w:pPr>
      <w:r>
        <w:continuationSeparator/>
      </w:r>
    </w:p>
  </w:endnote>
  <w:endnote w:type="continuationNotice" w:id="1">
    <w:p w14:paraId="0D1090D8" w14:textId="77777777" w:rsidR="00D90944" w:rsidRDefault="00D909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35E54" w14:textId="77777777" w:rsidR="004D4AEC" w:rsidRDefault="004D4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DBDB" w14:textId="77777777" w:rsidR="004D4AEC" w:rsidRDefault="004D4A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DF15" w14:textId="77777777" w:rsidR="004D4AEC" w:rsidRDefault="004D4A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BD573" w14:textId="77777777" w:rsidR="00D90944" w:rsidRDefault="00D90944" w:rsidP="004D4AEC">
      <w:pPr>
        <w:spacing w:after="0" w:line="240" w:lineRule="auto"/>
      </w:pPr>
      <w:r>
        <w:separator/>
      </w:r>
    </w:p>
  </w:footnote>
  <w:footnote w:type="continuationSeparator" w:id="0">
    <w:p w14:paraId="424FA7AD" w14:textId="77777777" w:rsidR="00D90944" w:rsidRDefault="00D90944" w:rsidP="004D4AEC">
      <w:pPr>
        <w:spacing w:after="0" w:line="240" w:lineRule="auto"/>
      </w:pPr>
      <w:r>
        <w:continuationSeparator/>
      </w:r>
    </w:p>
  </w:footnote>
  <w:footnote w:type="continuationNotice" w:id="1">
    <w:p w14:paraId="304B4C0F" w14:textId="77777777" w:rsidR="00D90944" w:rsidRDefault="00D909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3923A" w14:textId="77777777" w:rsidR="004D4AEC" w:rsidRDefault="004D4A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CDD8C" w14:textId="77777777" w:rsidR="004D4AEC" w:rsidRDefault="004D4A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AA2E5" w14:textId="77777777" w:rsidR="004D4AEC" w:rsidRDefault="004D4AE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219C1"/>
    <w:rsid w:val="000525AD"/>
    <w:rsid w:val="0009460A"/>
    <w:rsid w:val="000E68E6"/>
    <w:rsid w:val="00232576"/>
    <w:rsid w:val="002B36AD"/>
    <w:rsid w:val="002D2D20"/>
    <w:rsid w:val="002F4A1D"/>
    <w:rsid w:val="00311AD1"/>
    <w:rsid w:val="00335976"/>
    <w:rsid w:val="003C034A"/>
    <w:rsid w:val="00413376"/>
    <w:rsid w:val="004210B7"/>
    <w:rsid w:val="004D0356"/>
    <w:rsid w:val="004D4AEC"/>
    <w:rsid w:val="004E0A1D"/>
    <w:rsid w:val="004F400C"/>
    <w:rsid w:val="0056086C"/>
    <w:rsid w:val="00561306"/>
    <w:rsid w:val="00576196"/>
    <w:rsid w:val="005A1374"/>
    <w:rsid w:val="005F6E93"/>
    <w:rsid w:val="0061412E"/>
    <w:rsid w:val="00641541"/>
    <w:rsid w:val="00740BBE"/>
    <w:rsid w:val="007F5968"/>
    <w:rsid w:val="007F5DCF"/>
    <w:rsid w:val="00840ACD"/>
    <w:rsid w:val="008530E9"/>
    <w:rsid w:val="008A5C7C"/>
    <w:rsid w:val="008B38EB"/>
    <w:rsid w:val="00934C52"/>
    <w:rsid w:val="0093566E"/>
    <w:rsid w:val="009619C1"/>
    <w:rsid w:val="009645D4"/>
    <w:rsid w:val="009C694E"/>
    <w:rsid w:val="00B02A99"/>
    <w:rsid w:val="00B45076"/>
    <w:rsid w:val="00B55E2C"/>
    <w:rsid w:val="00BD34EE"/>
    <w:rsid w:val="00C06E97"/>
    <w:rsid w:val="00C75961"/>
    <w:rsid w:val="00C84332"/>
    <w:rsid w:val="00C9733E"/>
    <w:rsid w:val="00CA0AE7"/>
    <w:rsid w:val="00CA31A2"/>
    <w:rsid w:val="00CD62C3"/>
    <w:rsid w:val="00D21231"/>
    <w:rsid w:val="00D24A2D"/>
    <w:rsid w:val="00D371E4"/>
    <w:rsid w:val="00D90944"/>
    <w:rsid w:val="00E13883"/>
    <w:rsid w:val="00E417BF"/>
    <w:rsid w:val="00E47417"/>
    <w:rsid w:val="00EA0037"/>
    <w:rsid w:val="00EA3584"/>
    <w:rsid w:val="00ED4BB6"/>
    <w:rsid w:val="00FE4BAF"/>
    <w:rsid w:val="00FE594D"/>
    <w:rsid w:val="00FF747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C5D6DF6D-C561-4236-9AA4-FD6425BD9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4A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4AEC"/>
  </w:style>
  <w:style w:type="paragraph" w:styleId="Footer">
    <w:name w:val="footer"/>
    <w:basedOn w:val="Normal"/>
    <w:link w:val="FooterChar"/>
    <w:uiPriority w:val="99"/>
    <w:unhideWhenUsed/>
    <w:rsid w:val="004D4A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4AEC"/>
  </w:style>
  <w:style w:type="character" w:styleId="Hyperlink">
    <w:name w:val="Hyperlink"/>
    <w:basedOn w:val="DefaultParagraphFont"/>
    <w:uiPriority w:val="99"/>
    <w:unhideWhenUsed/>
    <w:rsid w:val="00D21231"/>
    <w:rPr>
      <w:color w:val="0563C1" w:themeColor="hyperlink"/>
      <w:u w:val="single"/>
    </w:rPr>
  </w:style>
  <w:style w:type="character" w:styleId="UnresolvedMention">
    <w:name w:val="Unresolved Mention"/>
    <w:basedOn w:val="DefaultParagraphFont"/>
    <w:uiPriority w:val="99"/>
    <w:semiHidden/>
    <w:unhideWhenUsed/>
    <w:rsid w:val="00D21231"/>
    <w:rPr>
      <w:color w:val="605E5C"/>
      <w:shd w:val="clear" w:color="auto" w:fill="E1DFDD"/>
    </w:rPr>
  </w:style>
  <w:style w:type="character" w:styleId="Strong">
    <w:name w:val="Strong"/>
    <w:basedOn w:val="DefaultParagraphFont"/>
    <w:uiPriority w:val="22"/>
    <w:qFormat/>
    <w:rsid w:val="00E47417"/>
    <w:rPr>
      <w:b/>
      <w:bCs/>
    </w:rPr>
  </w:style>
  <w:style w:type="character" w:styleId="Emphasis">
    <w:name w:val="Emphasis"/>
    <w:basedOn w:val="DefaultParagraphFont"/>
    <w:uiPriority w:val="20"/>
    <w:qFormat/>
    <w:rsid w:val="00E47417"/>
    <w:rPr>
      <w:i/>
      <w:iCs/>
    </w:rPr>
  </w:style>
  <w:style w:type="character" w:styleId="CommentReference">
    <w:name w:val="annotation reference"/>
    <w:basedOn w:val="DefaultParagraphFont"/>
    <w:uiPriority w:val="99"/>
    <w:semiHidden/>
    <w:unhideWhenUsed/>
    <w:rsid w:val="00C9733E"/>
    <w:rPr>
      <w:sz w:val="16"/>
      <w:szCs w:val="16"/>
    </w:rPr>
  </w:style>
  <w:style w:type="paragraph" w:styleId="CommentText">
    <w:name w:val="annotation text"/>
    <w:basedOn w:val="Normal"/>
    <w:link w:val="CommentTextChar"/>
    <w:uiPriority w:val="99"/>
    <w:unhideWhenUsed/>
    <w:rsid w:val="00C9733E"/>
    <w:pPr>
      <w:spacing w:line="240" w:lineRule="auto"/>
    </w:pPr>
    <w:rPr>
      <w:sz w:val="20"/>
      <w:szCs w:val="20"/>
    </w:rPr>
  </w:style>
  <w:style w:type="character" w:customStyle="1" w:styleId="CommentTextChar">
    <w:name w:val="Comment Text Char"/>
    <w:basedOn w:val="DefaultParagraphFont"/>
    <w:link w:val="CommentText"/>
    <w:uiPriority w:val="99"/>
    <w:rsid w:val="00C9733E"/>
    <w:rPr>
      <w:sz w:val="20"/>
      <w:szCs w:val="20"/>
    </w:rPr>
  </w:style>
  <w:style w:type="paragraph" w:styleId="CommentSubject">
    <w:name w:val="annotation subject"/>
    <w:basedOn w:val="CommentText"/>
    <w:next w:val="CommentText"/>
    <w:link w:val="CommentSubjectChar"/>
    <w:uiPriority w:val="99"/>
    <w:semiHidden/>
    <w:unhideWhenUsed/>
    <w:rsid w:val="00C9733E"/>
    <w:rPr>
      <w:b/>
      <w:bCs/>
    </w:rPr>
  </w:style>
  <w:style w:type="character" w:customStyle="1" w:styleId="CommentSubjectChar">
    <w:name w:val="Comment Subject Char"/>
    <w:basedOn w:val="CommentTextChar"/>
    <w:link w:val="CommentSubject"/>
    <w:uiPriority w:val="99"/>
    <w:semiHidden/>
    <w:rsid w:val="00C973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reland.com/de-de/things-to-do/themes/culture/st-patricks-day/" TargetMode="External"/><Relationship Id="rId18" Type="http://schemas.openxmlformats.org/officeDocument/2006/relationships/hyperlink" Target="https://go.irlnd.co/gddz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presse@tourismireland.com" TargetMode="External"/><Relationship Id="rId7" Type="http://schemas.openxmlformats.org/officeDocument/2006/relationships/footnotes" Target="footnotes.xml"/><Relationship Id="rId12" Type="http://schemas.openxmlformats.org/officeDocument/2006/relationships/hyperlink" Target="https://visitarmagh.com/places-to-explore/navan-centre-fort/" TargetMode="External"/><Relationship Id="rId17" Type="http://schemas.openxmlformats.org/officeDocument/2006/relationships/hyperlink" Target="https://visitarmagh.com/places-to-explore/navan-centre-fort/"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isitarmagh.com/trails/saint-patricks-way-the-pilgrim-walk/" TargetMode="External"/><Relationship Id="rId20" Type="http://schemas.openxmlformats.org/officeDocument/2006/relationships/hyperlink" Target="https://go.irlnd.co/bkra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isitarmagh.com/trails/saint-patricks-way-the-pilgrim-walk/"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visitarmagh.com/festivals/georgianfestival/"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visitarmagh.com/festivals/georgianfestival/" TargetMode="External"/><Relationship Id="rId19" Type="http://schemas.openxmlformats.org/officeDocument/2006/relationships/hyperlink" Target="https://go.irlnd.co/3gvqn" TargetMode="External"/><Relationship Id="rId4" Type="http://schemas.openxmlformats.org/officeDocument/2006/relationships/styles" Target="styles.xml"/><Relationship Id="rId9" Type="http://schemas.openxmlformats.org/officeDocument/2006/relationships/hyperlink" Target="https://www.ireland.com/de-de/destinations/county/armagh/county-armagh/" TargetMode="External"/><Relationship Id="rId14" Type="http://schemas.openxmlformats.org/officeDocument/2006/relationships/hyperlink" Target="https://go.irlnd.co/ev4wmh" TargetMode="External"/><Relationship Id="rId22" Type="http://schemas.openxmlformats.org/officeDocument/2006/relationships/hyperlink" Target="https://go.irlnd.co/gddz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18519d5f-80f5-45ca-acb5-9fef0fd568d3">
      <Terms xmlns="http://schemas.microsoft.com/office/infopath/2007/PartnerControls"/>
    </lcf76f155ced4ddcb4097134ff3c332f>
    <TaxCatchAll xmlns="97d901a9-7ce9-4de5-91c0-c96fb9f52551" xsi:nil="true"/>
    <SharedWithUsers xmlns="97d901a9-7ce9-4de5-91c0-c96fb9f52551">
      <UserInfo>
        <DisplayName>Monika Woermann</DisplayName>
        <AccountId>14</AccountId>
        <AccountType/>
      </UserInfo>
    </SharedWithUsers>
    <MediaLengthInSeconds xmlns="18519d5f-80f5-45ca-acb5-9fef0fd568d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9EEBA-D68A-4AE5-8933-66C3B4544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2B518B-6BED-4CF4-A319-7F3A1F888830}">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3.xml><?xml version="1.0" encoding="utf-8"?>
<ds:datastoreItem xmlns:ds="http://schemas.openxmlformats.org/officeDocument/2006/customXml" ds:itemID="{3927891E-C2AC-4446-BE6C-F2D014B8AE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Pages>
  <Words>936</Words>
  <Characters>5337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6261</CharactersWithSpaces>
  <SharedDoc>false</SharedDoc>
  <HLinks>
    <vt:vector size="66" baseType="variant">
      <vt:variant>
        <vt:i4>5046359</vt:i4>
      </vt:variant>
      <vt:variant>
        <vt:i4>30</vt:i4>
      </vt:variant>
      <vt:variant>
        <vt:i4>0</vt:i4>
      </vt:variant>
      <vt:variant>
        <vt:i4>5</vt:i4>
      </vt:variant>
      <vt:variant>
        <vt:lpwstr>https://go.irlnd.co/gddzp</vt:lpwstr>
      </vt:variant>
      <vt:variant>
        <vt:lpwstr/>
      </vt:variant>
      <vt:variant>
        <vt:i4>2949146</vt:i4>
      </vt:variant>
      <vt:variant>
        <vt:i4>27</vt:i4>
      </vt:variant>
      <vt:variant>
        <vt:i4>0</vt:i4>
      </vt:variant>
      <vt:variant>
        <vt:i4>5</vt:i4>
      </vt:variant>
      <vt:variant>
        <vt:lpwstr>mailto:presse@tourismireland.com</vt:lpwstr>
      </vt:variant>
      <vt:variant>
        <vt:lpwstr/>
      </vt:variant>
      <vt:variant>
        <vt:i4>5832772</vt:i4>
      </vt:variant>
      <vt:variant>
        <vt:i4>24</vt:i4>
      </vt:variant>
      <vt:variant>
        <vt:i4>0</vt:i4>
      </vt:variant>
      <vt:variant>
        <vt:i4>5</vt:i4>
      </vt:variant>
      <vt:variant>
        <vt:lpwstr>https://go.irlnd.co/bkral</vt:lpwstr>
      </vt:variant>
      <vt:variant>
        <vt:lpwstr/>
      </vt:variant>
      <vt:variant>
        <vt:i4>4522001</vt:i4>
      </vt:variant>
      <vt:variant>
        <vt:i4>21</vt:i4>
      </vt:variant>
      <vt:variant>
        <vt:i4>0</vt:i4>
      </vt:variant>
      <vt:variant>
        <vt:i4>5</vt:i4>
      </vt:variant>
      <vt:variant>
        <vt:lpwstr>https://go.irlnd.co/3gvqn</vt:lpwstr>
      </vt:variant>
      <vt:variant>
        <vt:lpwstr/>
      </vt:variant>
      <vt:variant>
        <vt:i4>5046359</vt:i4>
      </vt:variant>
      <vt:variant>
        <vt:i4>18</vt:i4>
      </vt:variant>
      <vt:variant>
        <vt:i4>0</vt:i4>
      </vt:variant>
      <vt:variant>
        <vt:i4>5</vt:i4>
      </vt:variant>
      <vt:variant>
        <vt:lpwstr>https://go.irlnd.co/gddzp</vt:lpwstr>
      </vt:variant>
      <vt:variant>
        <vt:lpwstr/>
      </vt:variant>
      <vt:variant>
        <vt:i4>2949169</vt:i4>
      </vt:variant>
      <vt:variant>
        <vt:i4>15</vt:i4>
      </vt:variant>
      <vt:variant>
        <vt:i4>0</vt:i4>
      </vt:variant>
      <vt:variant>
        <vt:i4>5</vt:i4>
      </vt:variant>
      <vt:variant>
        <vt:lpwstr>https://www.ireland.com/de-de/things-to-do/themes/culture/st-patricks-day/</vt:lpwstr>
      </vt:variant>
      <vt:variant>
        <vt:lpwstr/>
      </vt:variant>
      <vt:variant>
        <vt:i4>1704018</vt:i4>
      </vt:variant>
      <vt:variant>
        <vt:i4>12</vt:i4>
      </vt:variant>
      <vt:variant>
        <vt:i4>0</vt:i4>
      </vt:variant>
      <vt:variant>
        <vt:i4>5</vt:i4>
      </vt:variant>
      <vt:variant>
        <vt:lpwstr>https://visitarmagh.com/places-to-explore/navan-centre-fort/</vt:lpwstr>
      </vt:variant>
      <vt:variant>
        <vt:lpwstr/>
      </vt:variant>
      <vt:variant>
        <vt:i4>7340084</vt:i4>
      </vt:variant>
      <vt:variant>
        <vt:i4>9</vt:i4>
      </vt:variant>
      <vt:variant>
        <vt:i4>0</vt:i4>
      </vt:variant>
      <vt:variant>
        <vt:i4>5</vt:i4>
      </vt:variant>
      <vt:variant>
        <vt:lpwstr>https://visitarmagh.com/trails/saint-patricks-way-the-pilgrim-walk/</vt:lpwstr>
      </vt:variant>
      <vt:variant>
        <vt:lpwstr/>
      </vt:variant>
      <vt:variant>
        <vt:i4>2818105</vt:i4>
      </vt:variant>
      <vt:variant>
        <vt:i4>6</vt:i4>
      </vt:variant>
      <vt:variant>
        <vt:i4>0</vt:i4>
      </vt:variant>
      <vt:variant>
        <vt:i4>5</vt:i4>
      </vt:variant>
      <vt:variant>
        <vt:lpwstr>https://visitarmagh.com/festivals/georgianfestival/</vt:lpwstr>
      </vt:variant>
      <vt:variant>
        <vt:lpwstr/>
      </vt:variant>
      <vt:variant>
        <vt:i4>7143539</vt:i4>
      </vt:variant>
      <vt:variant>
        <vt:i4>3</vt:i4>
      </vt:variant>
      <vt:variant>
        <vt:i4>0</vt:i4>
      </vt:variant>
      <vt:variant>
        <vt:i4>5</vt:i4>
      </vt:variant>
      <vt:variant>
        <vt:lpwstr>https://www.ireland.com/de-de/destinations/county/armagh/county-armagh/</vt:lpwstr>
      </vt:variant>
      <vt:variant>
        <vt:lpwstr/>
      </vt:variant>
      <vt:variant>
        <vt:i4>3801192</vt:i4>
      </vt:variant>
      <vt:variant>
        <vt:i4>0</vt:i4>
      </vt:variant>
      <vt:variant>
        <vt:i4>0</vt:i4>
      </vt:variant>
      <vt:variant>
        <vt:i4>5</vt:i4>
      </vt:variant>
      <vt:variant>
        <vt:lpwstr>https://go.irlnd.co/ev4wmh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41</cp:revision>
  <dcterms:created xsi:type="dcterms:W3CDTF">2021-08-05T22:18:00Z</dcterms:created>
  <dcterms:modified xsi:type="dcterms:W3CDTF">2023-11-07T14:29:00Z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Order">
    <vt:r8>3326900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xd_ProgID">
    <vt:lpwstr/>
  </property>
  <property fmtid="{D5CDD505-2E9C-101B-9397-08002B2CF9AE}" pid="9" name="TemplateUrl">
    <vt:lpwstr/>
  </property>
  <property fmtid="{D5CDD505-2E9C-101B-9397-08002B2CF9AE}" pid="10" name="MediaServiceImageTags">
    <vt:lpwstr/>
  </property>
</Properties>
</file>